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0524539B" w:rsidR="009801B4"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5DA81EC0" w14:textId="1A864904" w:rsidR="00085D38" w:rsidRPr="00C8001C" w:rsidRDefault="00810F6F" w:rsidP="008C52C9">
      <w:pPr>
        <w:spacing w:after="0"/>
        <w:jc w:val="center"/>
        <w:rPr>
          <w:rFonts w:ascii="Verdana" w:hAnsi="Verdana"/>
          <w:sz w:val="24"/>
          <w:szCs w:val="24"/>
        </w:rPr>
      </w:pPr>
      <w:r>
        <w:rPr>
          <w:rFonts w:ascii="Verdana" w:hAnsi="Verdana"/>
          <w:sz w:val="24"/>
          <w:szCs w:val="24"/>
        </w:rPr>
        <w:t>Finance, Governance and Projects</w:t>
      </w:r>
      <w:r w:rsidR="0088590D">
        <w:rPr>
          <w:rFonts w:ascii="Verdana" w:hAnsi="Verdana"/>
          <w:sz w:val="24"/>
          <w:szCs w:val="24"/>
        </w:rPr>
        <w:t xml:space="preserve"> </w:t>
      </w:r>
      <w:r w:rsidR="00085D38">
        <w:rPr>
          <w:rFonts w:ascii="Verdana" w:hAnsi="Verdana"/>
          <w:sz w:val="24"/>
          <w:szCs w:val="24"/>
        </w:rPr>
        <w:t>Committee</w:t>
      </w:r>
    </w:p>
    <w:p w14:paraId="1FC4B68E" w14:textId="2EF28D95"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CE03E3">
        <w:rPr>
          <w:rFonts w:ascii="Verdana" w:hAnsi="Verdana"/>
          <w:sz w:val="24"/>
          <w:szCs w:val="24"/>
        </w:rPr>
        <w:t xml:space="preserve">on </w:t>
      </w:r>
      <w:r w:rsidR="00810F6F">
        <w:rPr>
          <w:rFonts w:ascii="Verdana" w:hAnsi="Verdana"/>
          <w:sz w:val="24"/>
          <w:szCs w:val="24"/>
        </w:rPr>
        <w:t>Monday 14</w:t>
      </w:r>
      <w:r w:rsidR="00810F6F" w:rsidRPr="00810F6F">
        <w:rPr>
          <w:rFonts w:ascii="Verdana" w:hAnsi="Verdana"/>
          <w:sz w:val="24"/>
          <w:szCs w:val="24"/>
          <w:vertAlign w:val="superscript"/>
        </w:rPr>
        <w:t>th</w:t>
      </w:r>
      <w:r w:rsidR="00810F6F">
        <w:rPr>
          <w:rFonts w:ascii="Verdana" w:hAnsi="Verdana"/>
          <w:sz w:val="24"/>
          <w:szCs w:val="24"/>
        </w:rPr>
        <w:t xml:space="preserve"> </w:t>
      </w:r>
      <w:r w:rsidR="00AE58AD">
        <w:rPr>
          <w:rFonts w:ascii="Verdana" w:hAnsi="Verdana"/>
          <w:sz w:val="24"/>
          <w:szCs w:val="24"/>
        </w:rPr>
        <w:t>February</w:t>
      </w:r>
      <w:r w:rsidR="006443F7">
        <w:rPr>
          <w:rFonts w:ascii="Verdana" w:hAnsi="Verdana"/>
          <w:sz w:val="24"/>
          <w:szCs w:val="24"/>
        </w:rPr>
        <w:t xml:space="preserve"> 20</w:t>
      </w:r>
      <w:r w:rsidR="00A57AD2">
        <w:rPr>
          <w:rFonts w:ascii="Verdana" w:hAnsi="Verdana"/>
          <w:sz w:val="24"/>
          <w:szCs w:val="24"/>
        </w:rPr>
        <w:t>2</w:t>
      </w:r>
      <w:r w:rsidR="00AE58AD">
        <w:rPr>
          <w:rFonts w:ascii="Verdana" w:hAnsi="Verdana"/>
          <w:sz w:val="24"/>
          <w:szCs w:val="24"/>
        </w:rPr>
        <w:t>2</w:t>
      </w:r>
      <w:r w:rsidR="008718EF">
        <w:rPr>
          <w:rFonts w:ascii="Verdana" w:hAnsi="Verdana"/>
          <w:sz w:val="24"/>
          <w:szCs w:val="24"/>
        </w:rPr>
        <w:t xml:space="preserve"> at </w:t>
      </w:r>
      <w:r w:rsidR="0071683D">
        <w:rPr>
          <w:rFonts w:ascii="Verdana" w:hAnsi="Verdana"/>
          <w:sz w:val="24"/>
          <w:szCs w:val="24"/>
        </w:rPr>
        <w:t>6</w:t>
      </w:r>
      <w:r w:rsidR="00CB6F0E">
        <w:rPr>
          <w:rFonts w:ascii="Verdana" w:hAnsi="Verdana"/>
          <w:sz w:val="24"/>
          <w:szCs w:val="24"/>
        </w:rPr>
        <w:t>:00</w:t>
      </w:r>
      <w:r w:rsidR="00575D96">
        <w:rPr>
          <w:rFonts w:ascii="Verdana" w:hAnsi="Verdana"/>
          <w:sz w:val="24"/>
          <w:szCs w:val="24"/>
        </w:rPr>
        <w:t xml:space="preserve"> 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4CACA51F" w14:textId="77777777" w:rsidR="008C52C9" w:rsidRDefault="008C52C9" w:rsidP="008C52C9">
      <w:pPr>
        <w:spacing w:after="0"/>
        <w:jc w:val="center"/>
        <w:rPr>
          <w:rFonts w:ascii="Verdana" w:hAnsi="Verdana"/>
        </w:rPr>
      </w:pPr>
    </w:p>
    <w:p w14:paraId="16476A69" w14:textId="77777777" w:rsidR="006C495B" w:rsidRDefault="006C495B" w:rsidP="008C52C9">
      <w:pPr>
        <w:spacing w:after="0"/>
        <w:jc w:val="center"/>
        <w:rPr>
          <w:rFonts w:ascii="Verdana" w:hAnsi="Verdana"/>
          <w:u w:val="single"/>
        </w:rPr>
      </w:pPr>
    </w:p>
    <w:p w14:paraId="4CC9F0F2" w14:textId="1D1535F9" w:rsidR="008C52C9" w:rsidRDefault="008C52C9" w:rsidP="008C52C9">
      <w:pPr>
        <w:spacing w:after="0"/>
        <w:jc w:val="center"/>
        <w:rPr>
          <w:rFonts w:ascii="Verdana" w:hAnsi="Verdana"/>
          <w:u w:val="single"/>
        </w:rPr>
      </w:pPr>
      <w:r w:rsidRPr="00DC67F6">
        <w:rPr>
          <w:rFonts w:ascii="Verdana" w:hAnsi="Verdana"/>
          <w:u w:val="single"/>
        </w:rPr>
        <w:t>PRESENT</w:t>
      </w:r>
    </w:p>
    <w:p w14:paraId="51C452B8" w14:textId="7FAC5BC7" w:rsidR="006C6E46" w:rsidRDefault="006C6E46" w:rsidP="008C52C9">
      <w:pPr>
        <w:spacing w:after="0"/>
        <w:jc w:val="center"/>
        <w:rPr>
          <w:rFonts w:ascii="Verdana" w:hAnsi="Verdana"/>
          <w:u w:val="single"/>
        </w:rPr>
      </w:pPr>
    </w:p>
    <w:p w14:paraId="1249D5A9" w14:textId="264FCF77" w:rsidR="00C07973" w:rsidRDefault="00B13B76" w:rsidP="008C52C9">
      <w:pPr>
        <w:spacing w:after="0"/>
        <w:jc w:val="center"/>
        <w:rPr>
          <w:rFonts w:ascii="Verdana" w:hAnsi="Verdana"/>
        </w:rPr>
      </w:pPr>
      <w:r>
        <w:rPr>
          <w:rFonts w:ascii="Verdana" w:hAnsi="Verdana"/>
        </w:rPr>
        <w:t xml:space="preserve">The </w:t>
      </w:r>
      <w:proofErr w:type="gramStart"/>
      <w:r w:rsidR="00C07973">
        <w:rPr>
          <w:rFonts w:ascii="Verdana" w:hAnsi="Verdana"/>
        </w:rPr>
        <w:t>Mayor</w:t>
      </w:r>
      <w:proofErr w:type="gramEnd"/>
      <w:r w:rsidR="00C07973">
        <w:rPr>
          <w:rFonts w:ascii="Verdana" w:hAnsi="Verdana"/>
        </w:rPr>
        <w:t xml:space="preserve"> (Councillor Miss K. F Gray)</w:t>
      </w:r>
    </w:p>
    <w:p w14:paraId="4956D809" w14:textId="4C141A00" w:rsidR="00C07973" w:rsidRDefault="00B13B76" w:rsidP="008C52C9">
      <w:pPr>
        <w:spacing w:after="0"/>
        <w:jc w:val="center"/>
        <w:rPr>
          <w:rFonts w:ascii="Verdana" w:hAnsi="Verdana"/>
        </w:rPr>
      </w:pPr>
      <w:r>
        <w:rPr>
          <w:rFonts w:ascii="Verdana" w:hAnsi="Verdana"/>
        </w:rPr>
        <w:t>The Deputy Mayor (Councillor Mrs C. Steve</w:t>
      </w:r>
      <w:r w:rsidR="00AE58AD">
        <w:rPr>
          <w:rFonts w:ascii="Verdana" w:hAnsi="Verdana"/>
        </w:rPr>
        <w:t>n</w:t>
      </w:r>
      <w:r>
        <w:rPr>
          <w:rFonts w:ascii="Verdana" w:hAnsi="Verdana"/>
        </w:rPr>
        <w:t>s)</w:t>
      </w:r>
    </w:p>
    <w:p w14:paraId="174159E2" w14:textId="77777777" w:rsidR="00B47FFB" w:rsidRDefault="00B47FFB" w:rsidP="008C52C9">
      <w:pPr>
        <w:spacing w:after="0"/>
        <w:jc w:val="center"/>
        <w:rPr>
          <w:rFonts w:ascii="Verdana" w:hAnsi="Verdana"/>
        </w:rPr>
      </w:pPr>
    </w:p>
    <w:p w14:paraId="663A064A" w14:textId="6AC91345" w:rsidR="005A2DBB" w:rsidRDefault="008C52C9" w:rsidP="000B7F35">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5A2DBB">
        <w:rPr>
          <w:rFonts w:ascii="Verdana" w:hAnsi="Verdana"/>
        </w:rPr>
        <w:t>W. D. Elliott BA QTS (Chair)</w:t>
      </w:r>
    </w:p>
    <w:p w14:paraId="18544465" w14:textId="77777777" w:rsidR="005A2DBB" w:rsidRDefault="005A2DBB" w:rsidP="000B7F35">
      <w:pPr>
        <w:spacing w:after="0"/>
        <w:rPr>
          <w:rFonts w:ascii="Verdana" w:hAnsi="Verdana"/>
        </w:rPr>
      </w:pPr>
    </w:p>
    <w:p w14:paraId="29815A5E" w14:textId="3EF53E58" w:rsidR="00DE1B2F" w:rsidRDefault="00810F6F" w:rsidP="005A2DBB">
      <w:pPr>
        <w:spacing w:after="0"/>
        <w:ind w:left="2211" w:firstLine="737"/>
        <w:rPr>
          <w:rFonts w:ascii="Verdana" w:hAnsi="Verdana"/>
        </w:rPr>
      </w:pPr>
      <w:r>
        <w:rPr>
          <w:rFonts w:ascii="Verdana" w:hAnsi="Verdana"/>
        </w:rPr>
        <w:t>A. E. Byrne</w:t>
      </w:r>
      <w:r>
        <w:rPr>
          <w:rFonts w:ascii="Verdana" w:hAnsi="Verdana"/>
        </w:rPr>
        <w:tab/>
      </w:r>
      <w:r w:rsidR="005A2DBB">
        <w:rPr>
          <w:rFonts w:ascii="Verdana" w:hAnsi="Verdana"/>
        </w:rPr>
        <w:tab/>
      </w:r>
      <w:r>
        <w:rPr>
          <w:rFonts w:ascii="Verdana" w:hAnsi="Verdana"/>
        </w:rPr>
        <w:t xml:space="preserve">G. Woodham MBA (Open) </w:t>
      </w:r>
      <w:proofErr w:type="gramStart"/>
      <w:r>
        <w:rPr>
          <w:rFonts w:ascii="Verdana" w:hAnsi="Verdana"/>
        </w:rPr>
        <w:t>LL.B</w:t>
      </w:r>
      <w:proofErr w:type="gramEnd"/>
      <w:r>
        <w:rPr>
          <w:rFonts w:ascii="Verdana" w:hAnsi="Verdana"/>
        </w:rPr>
        <w:t xml:space="preserve"> (Hons)</w:t>
      </w:r>
      <w:r w:rsidR="00A15CAB">
        <w:rPr>
          <w:rFonts w:ascii="Verdana" w:hAnsi="Verdana"/>
        </w:rPr>
        <w:tab/>
      </w:r>
      <w:r w:rsidR="00A15CAB">
        <w:rPr>
          <w:rFonts w:ascii="Verdana" w:hAnsi="Verdana"/>
        </w:rPr>
        <w:tab/>
      </w:r>
    </w:p>
    <w:p w14:paraId="4E3C5C0D" w14:textId="5D263FC1" w:rsidR="00613ABB" w:rsidRDefault="00613ABB" w:rsidP="00994E35">
      <w:pPr>
        <w:spacing w:after="0"/>
        <w:ind w:left="2211" w:firstLine="737"/>
        <w:rPr>
          <w:rFonts w:ascii="Verdana" w:hAnsi="Verdana"/>
        </w:rPr>
      </w:pPr>
    </w:p>
    <w:p w14:paraId="5212441A" w14:textId="21CB8232" w:rsidR="0071683D" w:rsidRDefault="0071683D" w:rsidP="0071683D">
      <w:pPr>
        <w:spacing w:after="0"/>
        <w:rPr>
          <w:rFonts w:ascii="Verdana" w:hAnsi="Verdana"/>
        </w:rPr>
      </w:pPr>
    </w:p>
    <w:p w14:paraId="5F986103" w14:textId="101CCBF2" w:rsidR="005C490D" w:rsidRDefault="005C490D" w:rsidP="0071683D">
      <w:pPr>
        <w:spacing w:after="0"/>
        <w:ind w:firstLine="720"/>
        <w:rPr>
          <w:rFonts w:ascii="Verdana" w:hAnsi="Verdana"/>
        </w:rPr>
      </w:pPr>
      <w:r>
        <w:rPr>
          <w:rFonts w:ascii="Verdana" w:hAnsi="Verdana"/>
        </w:rPr>
        <w:t>Mrs B</w:t>
      </w:r>
      <w:r w:rsidR="005A2DBB">
        <w:rPr>
          <w:rFonts w:ascii="Verdana" w:hAnsi="Verdana"/>
        </w:rPr>
        <w:t>.</w:t>
      </w:r>
      <w:r>
        <w:rPr>
          <w:rFonts w:ascii="Verdana" w:hAnsi="Verdana"/>
        </w:rPr>
        <w:t xml:space="preserve"> J</w:t>
      </w:r>
      <w:r w:rsidR="005A2DBB">
        <w:rPr>
          <w:rFonts w:ascii="Verdana" w:hAnsi="Verdana"/>
        </w:rPr>
        <w:t>.</w:t>
      </w:r>
      <w:r>
        <w:rPr>
          <w:rFonts w:ascii="Verdana" w:hAnsi="Verdana"/>
        </w:rPr>
        <w:t xml:space="preserve"> Fitzgerald, Town Clerk</w:t>
      </w:r>
    </w:p>
    <w:p w14:paraId="61B71515" w14:textId="77777777" w:rsidR="00406AC3" w:rsidRDefault="00051388" w:rsidP="00406AC3">
      <w:pPr>
        <w:tabs>
          <w:tab w:val="left" w:pos="2160"/>
          <w:tab w:val="left" w:pos="4860"/>
        </w:tabs>
        <w:spacing w:after="0"/>
        <w:ind w:firstLine="720"/>
      </w:pPr>
      <w:r>
        <w:rPr>
          <w:rFonts w:ascii="Verdana" w:hAnsi="Verdana"/>
        </w:rPr>
        <w:tab/>
      </w:r>
    </w:p>
    <w:p w14:paraId="47B0B632" w14:textId="4B381ED7" w:rsidR="00051388" w:rsidRDefault="00051388" w:rsidP="00051388">
      <w:pPr>
        <w:jc w:val="center"/>
        <w:rPr>
          <w:rFonts w:ascii="Verdana" w:hAnsi="Verdana"/>
        </w:rPr>
      </w:pPr>
      <w:r w:rsidRPr="003A0F23">
        <w:rPr>
          <w:rFonts w:ascii="Verdana" w:hAnsi="Verdana"/>
        </w:rPr>
        <w:t>***************</w:t>
      </w:r>
    </w:p>
    <w:p w14:paraId="77253F88" w14:textId="5CCC45A1" w:rsidR="008C52C9" w:rsidRDefault="006C6E46" w:rsidP="008C52C9">
      <w:pPr>
        <w:spacing w:after="0"/>
        <w:rPr>
          <w:rFonts w:ascii="Verdana" w:hAnsi="Verdana"/>
        </w:rPr>
      </w:pPr>
      <w:r>
        <w:rPr>
          <w:rFonts w:ascii="Verdana" w:hAnsi="Verdana"/>
        </w:rPr>
        <w:t>2</w:t>
      </w:r>
      <w:r w:rsidR="00810F6F">
        <w:rPr>
          <w:rFonts w:ascii="Verdana" w:hAnsi="Verdana"/>
        </w:rPr>
        <w:t>12</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2E44F242" w14:textId="3A75BB1F" w:rsidR="00F85043" w:rsidRDefault="008C52C9" w:rsidP="006C654B">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 xml:space="preserve">from </w:t>
      </w:r>
      <w:r w:rsidR="006C654B">
        <w:rPr>
          <w:rFonts w:ascii="Verdana" w:hAnsi="Verdana"/>
        </w:rPr>
        <w:t xml:space="preserve">the Vice Chair of the Committee, </w:t>
      </w:r>
      <w:r w:rsidR="007A564E">
        <w:rPr>
          <w:rFonts w:ascii="Verdana" w:hAnsi="Verdana"/>
        </w:rPr>
        <w:t xml:space="preserve">Councillor </w:t>
      </w:r>
      <w:r w:rsidR="00810F6F">
        <w:rPr>
          <w:rFonts w:ascii="Verdana" w:hAnsi="Verdana"/>
        </w:rPr>
        <w:t xml:space="preserve">E. </w:t>
      </w:r>
      <w:r w:rsidR="006C654B">
        <w:rPr>
          <w:rFonts w:ascii="Verdana" w:hAnsi="Verdana"/>
        </w:rPr>
        <w:t xml:space="preserve">A. </w:t>
      </w:r>
      <w:r w:rsidR="00810F6F">
        <w:rPr>
          <w:rFonts w:ascii="Verdana" w:hAnsi="Verdana"/>
        </w:rPr>
        <w:t>Davies</w:t>
      </w:r>
      <w:r w:rsidR="006C654B">
        <w:rPr>
          <w:rFonts w:ascii="Verdana" w:hAnsi="Verdana"/>
        </w:rPr>
        <w:t xml:space="preserve"> </w:t>
      </w:r>
      <w:proofErr w:type="spellStart"/>
      <w:r w:rsidR="006C654B">
        <w:rPr>
          <w:rFonts w:ascii="Verdana" w:hAnsi="Verdana"/>
        </w:rPr>
        <w:t>DipSM</w:t>
      </w:r>
      <w:proofErr w:type="spellEnd"/>
      <w:r w:rsidR="006C654B">
        <w:rPr>
          <w:rFonts w:ascii="Verdana" w:hAnsi="Verdana"/>
        </w:rPr>
        <w:t xml:space="preserve"> FJOIFF</w:t>
      </w:r>
      <w:r w:rsidR="00810F6F">
        <w:rPr>
          <w:rFonts w:ascii="Verdana" w:hAnsi="Verdana"/>
        </w:rPr>
        <w:t xml:space="preserve">, </w:t>
      </w:r>
      <w:r w:rsidR="006C654B">
        <w:rPr>
          <w:rFonts w:ascii="Verdana" w:hAnsi="Verdana"/>
        </w:rPr>
        <w:t xml:space="preserve">and Councillors </w:t>
      </w:r>
      <w:r w:rsidR="00810F6F">
        <w:rPr>
          <w:rFonts w:ascii="Verdana" w:hAnsi="Verdana"/>
        </w:rPr>
        <w:t xml:space="preserve">R. </w:t>
      </w:r>
      <w:r w:rsidR="006C654B">
        <w:rPr>
          <w:rFonts w:ascii="Verdana" w:hAnsi="Verdana"/>
        </w:rPr>
        <w:t xml:space="preserve">D. </w:t>
      </w:r>
      <w:r w:rsidR="00810F6F">
        <w:rPr>
          <w:rFonts w:ascii="Verdana" w:hAnsi="Verdana"/>
        </w:rPr>
        <w:t xml:space="preserve">Gray, </w:t>
      </w:r>
      <w:r w:rsidR="006C654B">
        <w:rPr>
          <w:rFonts w:ascii="Verdana" w:hAnsi="Verdana"/>
        </w:rPr>
        <w:t xml:space="preserve">A. </w:t>
      </w:r>
      <w:r w:rsidR="00810F6F" w:rsidRPr="006C654B">
        <w:rPr>
          <w:rFonts w:ascii="Verdana" w:hAnsi="Verdana"/>
        </w:rPr>
        <w:t xml:space="preserve">H. Miles, Mrs Y. G. </w:t>
      </w:r>
      <w:proofErr w:type="gramStart"/>
      <w:r w:rsidR="00810F6F" w:rsidRPr="006C654B">
        <w:rPr>
          <w:rFonts w:ascii="Verdana" w:hAnsi="Verdana"/>
        </w:rPr>
        <w:t>Southwell</w:t>
      </w:r>
      <w:proofErr w:type="gramEnd"/>
      <w:r w:rsidR="00810F6F" w:rsidRPr="006C654B">
        <w:rPr>
          <w:rFonts w:ascii="Verdana" w:hAnsi="Verdana"/>
        </w:rPr>
        <w:t xml:space="preserve"> and Mrs L. E. Turner</w:t>
      </w:r>
      <w:r w:rsidR="00F90CF6" w:rsidRPr="006C654B">
        <w:rPr>
          <w:rFonts w:ascii="Verdana" w:hAnsi="Verdana"/>
        </w:rPr>
        <w:t>.</w:t>
      </w:r>
    </w:p>
    <w:p w14:paraId="1B7C6DD9" w14:textId="1CE7D8AB" w:rsidR="006C654B" w:rsidRDefault="006C654B" w:rsidP="006C654B">
      <w:pPr>
        <w:spacing w:after="0"/>
        <w:rPr>
          <w:rFonts w:ascii="Verdana" w:hAnsi="Verdana"/>
        </w:rPr>
      </w:pPr>
    </w:p>
    <w:p w14:paraId="2CEDFDBD" w14:textId="5BF6D946" w:rsidR="006C654B" w:rsidRDefault="006C654B" w:rsidP="006C654B">
      <w:pPr>
        <w:spacing w:after="0"/>
        <w:rPr>
          <w:rFonts w:ascii="Verdana" w:hAnsi="Verdana"/>
          <w:u w:val="single"/>
        </w:rPr>
      </w:pPr>
      <w:r>
        <w:rPr>
          <w:rFonts w:ascii="Verdana" w:hAnsi="Verdana"/>
        </w:rPr>
        <w:t>213.</w:t>
      </w:r>
      <w:r>
        <w:rPr>
          <w:rFonts w:ascii="Verdana" w:hAnsi="Verdana"/>
        </w:rPr>
        <w:tab/>
      </w:r>
      <w:r>
        <w:rPr>
          <w:rFonts w:ascii="Verdana" w:hAnsi="Verdana"/>
          <w:u w:val="single"/>
        </w:rPr>
        <w:t>DECLARATIONS OF INTEREST</w:t>
      </w:r>
    </w:p>
    <w:p w14:paraId="412C0491" w14:textId="77777777" w:rsidR="006C654B" w:rsidRDefault="006C654B" w:rsidP="006C654B">
      <w:pPr>
        <w:spacing w:after="0"/>
        <w:rPr>
          <w:rFonts w:ascii="Verdana" w:hAnsi="Verdana"/>
          <w:u w:val="single"/>
        </w:rPr>
      </w:pPr>
    </w:p>
    <w:p w14:paraId="132F97D4" w14:textId="77777777" w:rsidR="006C654B" w:rsidRDefault="006C654B" w:rsidP="006C654B">
      <w:pPr>
        <w:spacing w:after="0"/>
        <w:ind w:left="737" w:firstLine="3"/>
        <w:rPr>
          <w:rFonts w:ascii="Verdana" w:hAnsi="Verdana"/>
        </w:rPr>
      </w:pPr>
      <w:r>
        <w:rPr>
          <w:rFonts w:ascii="Verdana" w:hAnsi="Verdana"/>
        </w:rPr>
        <w:t xml:space="preserve">Councillor G. Woodham MBA (Open) </w:t>
      </w:r>
      <w:proofErr w:type="gramStart"/>
      <w:r>
        <w:rPr>
          <w:rFonts w:ascii="Verdana" w:hAnsi="Verdana"/>
        </w:rPr>
        <w:t>LL.B</w:t>
      </w:r>
      <w:proofErr w:type="gramEnd"/>
      <w:r>
        <w:rPr>
          <w:rFonts w:ascii="Verdana" w:hAnsi="Verdana"/>
        </w:rPr>
        <w:t xml:space="preserve"> (Hons) declared a prejudicial interest in regard to the Christmas Together donation (Agenda Item 5).  </w:t>
      </w:r>
    </w:p>
    <w:p w14:paraId="6FC79C41" w14:textId="77777777" w:rsidR="006C654B" w:rsidRDefault="006C654B" w:rsidP="006C654B">
      <w:pPr>
        <w:spacing w:after="0"/>
        <w:ind w:left="737" w:firstLine="3"/>
        <w:rPr>
          <w:rFonts w:ascii="Verdana" w:hAnsi="Verdana"/>
        </w:rPr>
      </w:pPr>
    </w:p>
    <w:p w14:paraId="50B7FE66" w14:textId="744ABFAB" w:rsidR="006C654B" w:rsidRDefault="006C654B" w:rsidP="006C654B">
      <w:pPr>
        <w:spacing w:after="0"/>
        <w:ind w:left="737" w:firstLine="3"/>
        <w:rPr>
          <w:rFonts w:ascii="Verdana" w:hAnsi="Verdana"/>
        </w:rPr>
      </w:pPr>
      <w:r>
        <w:rPr>
          <w:rFonts w:ascii="Verdana" w:hAnsi="Verdana"/>
        </w:rPr>
        <w:t xml:space="preserve">Cllr W. D. Elliott declared a prejudicial interest </w:t>
      </w:r>
      <w:proofErr w:type="gramStart"/>
      <w:r>
        <w:rPr>
          <w:rFonts w:ascii="Verdana" w:hAnsi="Verdana"/>
        </w:rPr>
        <w:t>in regard to</w:t>
      </w:r>
      <w:proofErr w:type="gramEnd"/>
      <w:r>
        <w:rPr>
          <w:rFonts w:ascii="Verdana" w:hAnsi="Verdana"/>
        </w:rPr>
        <w:t xml:space="preserve"> the Milford Haven Sea Cadets and Royal Marines Cadets donation (Agenda Item 5). </w:t>
      </w:r>
    </w:p>
    <w:p w14:paraId="5246471A" w14:textId="720EBA6F" w:rsidR="00F90CF6" w:rsidRDefault="00F90CF6" w:rsidP="00F90CF6">
      <w:pPr>
        <w:spacing w:after="0"/>
        <w:rPr>
          <w:rFonts w:ascii="Verdana" w:hAnsi="Verdana"/>
        </w:rPr>
      </w:pPr>
    </w:p>
    <w:p w14:paraId="3A131A9A" w14:textId="5EAD58A8" w:rsidR="00F90CF6" w:rsidRDefault="00F90CF6" w:rsidP="00F90CF6">
      <w:pPr>
        <w:spacing w:after="0"/>
        <w:rPr>
          <w:rFonts w:ascii="Verdana" w:hAnsi="Verdana"/>
          <w:u w:val="single"/>
        </w:rPr>
      </w:pPr>
      <w:r>
        <w:rPr>
          <w:rFonts w:ascii="Verdana" w:hAnsi="Verdana"/>
        </w:rPr>
        <w:t>21</w:t>
      </w:r>
      <w:r w:rsidR="006C654B">
        <w:rPr>
          <w:rFonts w:ascii="Verdana" w:hAnsi="Verdana"/>
        </w:rPr>
        <w:t>4</w:t>
      </w:r>
      <w:r>
        <w:rPr>
          <w:rFonts w:ascii="Verdana" w:hAnsi="Verdana"/>
        </w:rPr>
        <w:t>.</w:t>
      </w:r>
      <w:r>
        <w:rPr>
          <w:rFonts w:ascii="Verdana" w:hAnsi="Verdana"/>
        </w:rPr>
        <w:tab/>
      </w:r>
      <w:r>
        <w:rPr>
          <w:rFonts w:ascii="Verdana" w:hAnsi="Verdana"/>
          <w:u w:val="single"/>
        </w:rPr>
        <w:t>SOCIAL MEDIA / WEBSITE UPDATE</w:t>
      </w:r>
    </w:p>
    <w:p w14:paraId="3B2F0DA2" w14:textId="172AC936" w:rsidR="006C654B" w:rsidRDefault="006C654B" w:rsidP="00F90CF6">
      <w:pPr>
        <w:spacing w:after="0"/>
        <w:rPr>
          <w:rFonts w:ascii="Verdana" w:hAnsi="Verdana"/>
          <w:u w:val="single"/>
        </w:rPr>
      </w:pPr>
    </w:p>
    <w:p w14:paraId="5F75C96C" w14:textId="506E9798" w:rsidR="006C654B" w:rsidRPr="006C654B" w:rsidRDefault="006C654B" w:rsidP="006C654B">
      <w:pPr>
        <w:spacing w:after="0"/>
        <w:ind w:left="737" w:firstLine="3"/>
        <w:rPr>
          <w:rFonts w:ascii="Verdana" w:hAnsi="Verdana"/>
        </w:rPr>
      </w:pPr>
      <w:r>
        <w:rPr>
          <w:rFonts w:ascii="Verdana" w:hAnsi="Verdana"/>
        </w:rPr>
        <w:t>Members considered a report detailing the most recent pertinent activity on the Council’s social media pages and website.</w:t>
      </w:r>
    </w:p>
    <w:p w14:paraId="3176044A" w14:textId="178F573D" w:rsidR="00F90CF6" w:rsidRDefault="00F90CF6" w:rsidP="00F90CF6">
      <w:pPr>
        <w:spacing w:after="0"/>
        <w:rPr>
          <w:rFonts w:ascii="Verdana" w:hAnsi="Verdana"/>
        </w:rPr>
      </w:pPr>
    </w:p>
    <w:p w14:paraId="71127628" w14:textId="07514FB0" w:rsidR="00F90CF6" w:rsidRPr="00F90CF6" w:rsidRDefault="00F90CF6" w:rsidP="00F90CF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RESOLVED THAT</w:t>
      </w:r>
      <w:r>
        <w:rPr>
          <w:rFonts w:ascii="Verdana" w:hAnsi="Verdana"/>
        </w:rPr>
        <w:t xml:space="preserve"> </w:t>
      </w:r>
      <w:r w:rsidR="006C654B">
        <w:rPr>
          <w:rFonts w:ascii="Verdana" w:hAnsi="Verdana"/>
        </w:rPr>
        <w:t>t</w:t>
      </w:r>
      <w:r>
        <w:rPr>
          <w:rFonts w:ascii="Verdana" w:hAnsi="Verdana"/>
        </w:rPr>
        <w:t xml:space="preserve">he report is received. </w:t>
      </w:r>
    </w:p>
    <w:p w14:paraId="1F5003FC" w14:textId="77777777" w:rsidR="00EA6A55" w:rsidRPr="00C27A56" w:rsidRDefault="00EA6A55" w:rsidP="006C654B">
      <w:pPr>
        <w:spacing w:after="0"/>
        <w:rPr>
          <w:rFonts w:ascii="Verdana" w:hAnsi="Verdana"/>
        </w:rPr>
      </w:pPr>
    </w:p>
    <w:p w14:paraId="0B6BD5BA" w14:textId="6E6EAFC9" w:rsidR="008C52C9" w:rsidRDefault="009A4899" w:rsidP="008C52C9">
      <w:pPr>
        <w:spacing w:after="0"/>
        <w:rPr>
          <w:rFonts w:ascii="Verdana" w:hAnsi="Verdana"/>
          <w:u w:val="single"/>
        </w:rPr>
      </w:pPr>
      <w:r>
        <w:rPr>
          <w:rFonts w:ascii="Verdana" w:hAnsi="Verdana"/>
        </w:rPr>
        <w:t>2</w:t>
      </w:r>
      <w:r w:rsidR="00810F6F">
        <w:rPr>
          <w:rFonts w:ascii="Verdana" w:hAnsi="Verdana"/>
        </w:rPr>
        <w:t>1</w:t>
      </w:r>
      <w:r w:rsidR="00F90CF6">
        <w:rPr>
          <w:rFonts w:ascii="Verdana" w:hAnsi="Verdana"/>
        </w:rPr>
        <w:t>5</w:t>
      </w:r>
      <w:r>
        <w:rPr>
          <w:rFonts w:ascii="Verdana" w:hAnsi="Verdana"/>
        </w:rPr>
        <w:t>.</w:t>
      </w:r>
      <w:r>
        <w:rPr>
          <w:rFonts w:ascii="Verdana" w:hAnsi="Verdana"/>
        </w:rPr>
        <w:tab/>
      </w:r>
      <w:r w:rsidR="00810F6F">
        <w:rPr>
          <w:rFonts w:ascii="Verdana" w:hAnsi="Verdana"/>
          <w:u w:val="single"/>
        </w:rPr>
        <w:t>CHRISTMAS DONATIONS APPLICATION FORM</w:t>
      </w:r>
    </w:p>
    <w:p w14:paraId="275AA064" w14:textId="5AC7E53B" w:rsidR="006C654B" w:rsidRDefault="006C654B" w:rsidP="008C52C9">
      <w:pPr>
        <w:spacing w:after="0"/>
        <w:rPr>
          <w:rFonts w:ascii="Verdana" w:hAnsi="Verdana"/>
          <w:u w:val="single"/>
        </w:rPr>
      </w:pPr>
    </w:p>
    <w:p w14:paraId="41B1FE85" w14:textId="4297BD13" w:rsidR="006C654B" w:rsidRDefault="006C654B" w:rsidP="006C654B">
      <w:pPr>
        <w:spacing w:after="0"/>
        <w:ind w:left="737" w:firstLine="3"/>
        <w:rPr>
          <w:rFonts w:ascii="Verdana" w:hAnsi="Verdana"/>
        </w:rPr>
      </w:pPr>
      <w:r>
        <w:rPr>
          <w:rFonts w:ascii="Verdana" w:hAnsi="Verdana"/>
        </w:rPr>
        <w:t>Members considered the existing Christmas Donations application form, upon concerns that the form was not concentrated enough on festive activity.  It was agreed to review this form before the Christmas Donations were advertised in 2022.</w:t>
      </w:r>
    </w:p>
    <w:p w14:paraId="2F368C11" w14:textId="5AA8368D" w:rsidR="006C654B" w:rsidRDefault="006C654B" w:rsidP="006C654B">
      <w:pPr>
        <w:spacing w:after="0"/>
        <w:ind w:left="737" w:firstLine="3"/>
        <w:rPr>
          <w:rFonts w:ascii="Verdana" w:hAnsi="Verdana"/>
        </w:rPr>
      </w:pPr>
    </w:p>
    <w:p w14:paraId="024198EA" w14:textId="7034DC99" w:rsidR="006C654B" w:rsidRDefault="006C654B" w:rsidP="006C654B">
      <w:pPr>
        <w:spacing w:after="0"/>
        <w:ind w:left="737" w:firstLine="3"/>
        <w:rPr>
          <w:rFonts w:ascii="Verdana" w:hAnsi="Verdana"/>
          <w:b/>
          <w:bCs/>
        </w:rPr>
      </w:pPr>
      <w:r>
        <w:rPr>
          <w:rFonts w:ascii="Verdana" w:hAnsi="Verdana"/>
        </w:rPr>
        <w:tab/>
      </w:r>
      <w:r>
        <w:rPr>
          <w:rFonts w:ascii="Verdana" w:hAnsi="Verdana"/>
        </w:rPr>
        <w:tab/>
      </w:r>
      <w:r>
        <w:rPr>
          <w:rFonts w:ascii="Verdana" w:hAnsi="Verdana"/>
        </w:rPr>
        <w:tab/>
      </w:r>
      <w:r>
        <w:rPr>
          <w:rFonts w:ascii="Verdana" w:hAnsi="Verdana"/>
          <w:b/>
          <w:bCs/>
        </w:rPr>
        <w:t>RESOLVED THAT:</w:t>
      </w:r>
    </w:p>
    <w:p w14:paraId="36FFC1E2" w14:textId="0CBDCEF3" w:rsidR="006C654B" w:rsidRDefault="006C654B" w:rsidP="006C654B">
      <w:pPr>
        <w:spacing w:after="0"/>
        <w:ind w:left="737" w:firstLine="3"/>
        <w:rPr>
          <w:rFonts w:ascii="Verdana" w:hAnsi="Verdana"/>
          <w:b/>
          <w:bCs/>
        </w:rPr>
      </w:pPr>
    </w:p>
    <w:p w14:paraId="68B8FD91" w14:textId="2083EFE8" w:rsidR="006C654B" w:rsidRDefault="006C654B" w:rsidP="006C654B">
      <w:pPr>
        <w:spacing w:after="0"/>
        <w:ind w:left="737" w:firstLine="3"/>
        <w:rPr>
          <w:rFonts w:ascii="Verdana" w:hAnsi="Verdana"/>
        </w:rPr>
      </w:pPr>
      <w:r>
        <w:rPr>
          <w:rFonts w:ascii="Verdana" w:hAnsi="Verdana"/>
          <w:b/>
          <w:bCs/>
        </w:rPr>
        <w:tab/>
      </w:r>
      <w:r>
        <w:rPr>
          <w:rFonts w:ascii="Verdana" w:hAnsi="Verdana"/>
          <w:b/>
          <w:bCs/>
        </w:rPr>
        <w:tab/>
      </w:r>
      <w:r>
        <w:rPr>
          <w:rFonts w:ascii="Verdana" w:hAnsi="Verdana"/>
        </w:rPr>
        <w:t>(</w:t>
      </w:r>
      <w:proofErr w:type="spellStart"/>
      <w:r>
        <w:rPr>
          <w:rFonts w:ascii="Verdana" w:hAnsi="Verdana"/>
        </w:rPr>
        <w:t>i</w:t>
      </w:r>
      <w:proofErr w:type="spellEnd"/>
      <w:r>
        <w:rPr>
          <w:rFonts w:ascii="Verdana" w:hAnsi="Verdana"/>
        </w:rPr>
        <w:t>)</w:t>
      </w:r>
      <w:r>
        <w:rPr>
          <w:rFonts w:ascii="Verdana" w:hAnsi="Verdana"/>
        </w:rPr>
        <w:tab/>
        <w:t>the application form is to explicitly state</w:t>
      </w:r>
    </w:p>
    <w:p w14:paraId="00975B65" w14:textId="4338197E" w:rsidR="006C654B" w:rsidRDefault="006C654B" w:rsidP="006C654B">
      <w:pPr>
        <w:spacing w:after="0"/>
        <w:ind w:left="737" w:firstLine="3"/>
        <w:rPr>
          <w:rFonts w:ascii="Verdana" w:hAnsi="Verdana"/>
        </w:rPr>
      </w:pPr>
      <w:r>
        <w:rPr>
          <w:rFonts w:ascii="Verdana" w:hAnsi="Verdana"/>
        </w:rPr>
        <w:lastRenderedPageBreak/>
        <w:tab/>
      </w:r>
      <w:r>
        <w:rPr>
          <w:rFonts w:ascii="Verdana" w:hAnsi="Verdana"/>
        </w:rPr>
        <w:tab/>
      </w:r>
      <w:r>
        <w:rPr>
          <w:rFonts w:ascii="Verdana" w:hAnsi="Verdana"/>
        </w:rPr>
        <w:tab/>
        <w:t>that the donation sought is for a specific</w:t>
      </w:r>
    </w:p>
    <w:p w14:paraId="5A36DD6D" w14:textId="63150226" w:rsidR="006C654B" w:rsidRDefault="006C654B" w:rsidP="006C654B">
      <w:pPr>
        <w:spacing w:after="0"/>
        <w:ind w:left="737" w:firstLine="3"/>
        <w:rPr>
          <w:rFonts w:ascii="Verdana" w:hAnsi="Verdana"/>
        </w:rPr>
      </w:pPr>
      <w:r>
        <w:rPr>
          <w:rFonts w:ascii="Verdana" w:hAnsi="Verdana"/>
        </w:rPr>
        <w:tab/>
      </w:r>
      <w:r>
        <w:rPr>
          <w:rFonts w:ascii="Verdana" w:hAnsi="Verdana"/>
        </w:rPr>
        <w:tab/>
      </w:r>
      <w:r>
        <w:rPr>
          <w:rFonts w:ascii="Verdana" w:hAnsi="Verdana"/>
        </w:rPr>
        <w:tab/>
        <w:t>festive activity,</w:t>
      </w:r>
    </w:p>
    <w:p w14:paraId="38006989" w14:textId="02DD7EAC" w:rsidR="006C654B" w:rsidRDefault="006C654B" w:rsidP="006C654B">
      <w:pPr>
        <w:spacing w:after="0"/>
        <w:ind w:left="737" w:firstLine="3"/>
        <w:rPr>
          <w:rFonts w:ascii="Verdana" w:hAnsi="Verdana"/>
        </w:rPr>
      </w:pPr>
    </w:p>
    <w:p w14:paraId="06512E0E" w14:textId="51BBCCC0" w:rsidR="006C654B" w:rsidRDefault="006C654B" w:rsidP="006C654B">
      <w:pPr>
        <w:spacing w:after="0"/>
        <w:ind w:left="737" w:firstLine="3"/>
        <w:rPr>
          <w:rFonts w:ascii="Verdana" w:hAnsi="Verdana"/>
        </w:rPr>
      </w:pPr>
      <w:r>
        <w:rPr>
          <w:rFonts w:ascii="Verdana" w:hAnsi="Verdana"/>
        </w:rPr>
        <w:tab/>
      </w:r>
      <w:r>
        <w:rPr>
          <w:rFonts w:ascii="Verdana" w:hAnsi="Verdana"/>
        </w:rPr>
        <w:tab/>
        <w:t>(ii)</w:t>
      </w:r>
      <w:r>
        <w:rPr>
          <w:rFonts w:ascii="Verdana" w:hAnsi="Verdana"/>
        </w:rPr>
        <w:tab/>
        <w:t>a bullet point is to be added to the “Note to</w:t>
      </w:r>
    </w:p>
    <w:p w14:paraId="2CAAB42C" w14:textId="15DAC010" w:rsidR="006C654B" w:rsidRDefault="006C654B" w:rsidP="006C654B">
      <w:pPr>
        <w:spacing w:after="0"/>
        <w:ind w:left="737" w:firstLine="3"/>
        <w:rPr>
          <w:rFonts w:ascii="Verdana" w:hAnsi="Verdana"/>
        </w:rPr>
      </w:pPr>
      <w:r>
        <w:rPr>
          <w:rFonts w:ascii="Verdana" w:hAnsi="Verdana"/>
        </w:rPr>
        <w:tab/>
      </w:r>
      <w:r>
        <w:rPr>
          <w:rFonts w:ascii="Verdana" w:hAnsi="Verdana"/>
        </w:rPr>
        <w:tab/>
      </w:r>
      <w:r>
        <w:rPr>
          <w:rFonts w:ascii="Verdana" w:hAnsi="Verdana"/>
        </w:rPr>
        <w:tab/>
        <w:t xml:space="preserve">Applicants” section to stipulate that this is a </w:t>
      </w:r>
    </w:p>
    <w:p w14:paraId="0406EEA6" w14:textId="0D2DE626" w:rsidR="006C654B" w:rsidRDefault="006C654B" w:rsidP="006C654B">
      <w:pPr>
        <w:spacing w:after="0"/>
        <w:ind w:left="737" w:firstLine="3"/>
        <w:rPr>
          <w:rFonts w:ascii="Verdana" w:hAnsi="Verdana"/>
        </w:rPr>
      </w:pPr>
      <w:r>
        <w:rPr>
          <w:rFonts w:ascii="Verdana" w:hAnsi="Verdana"/>
        </w:rPr>
        <w:tab/>
      </w:r>
      <w:r>
        <w:rPr>
          <w:rFonts w:ascii="Verdana" w:hAnsi="Verdana"/>
        </w:rPr>
        <w:tab/>
      </w:r>
      <w:r>
        <w:rPr>
          <w:rFonts w:ascii="Verdana" w:hAnsi="Verdana"/>
        </w:rPr>
        <w:tab/>
      </w:r>
      <w:r>
        <w:rPr>
          <w:rFonts w:ascii="Verdana" w:hAnsi="Verdana"/>
          <w:i/>
          <w:iCs/>
        </w:rPr>
        <w:t xml:space="preserve">festivities </w:t>
      </w:r>
      <w:r>
        <w:rPr>
          <w:rFonts w:ascii="Verdana" w:hAnsi="Verdana"/>
        </w:rPr>
        <w:t>grant application,</w:t>
      </w:r>
    </w:p>
    <w:p w14:paraId="34E302B7" w14:textId="03EC0831" w:rsidR="006C654B" w:rsidRDefault="006C654B" w:rsidP="006C654B">
      <w:pPr>
        <w:spacing w:after="0"/>
        <w:ind w:left="737" w:firstLine="3"/>
        <w:rPr>
          <w:rFonts w:ascii="Verdana" w:hAnsi="Verdana"/>
        </w:rPr>
      </w:pPr>
    </w:p>
    <w:p w14:paraId="1102EDE3" w14:textId="014913AA" w:rsidR="006C654B" w:rsidRDefault="006C654B" w:rsidP="006C654B">
      <w:pPr>
        <w:spacing w:after="0"/>
        <w:ind w:left="737" w:firstLine="3"/>
        <w:rPr>
          <w:rFonts w:ascii="Verdana" w:hAnsi="Verdana"/>
        </w:rPr>
      </w:pPr>
      <w:r>
        <w:rPr>
          <w:rFonts w:ascii="Verdana" w:hAnsi="Verdana"/>
        </w:rPr>
        <w:tab/>
      </w:r>
      <w:r>
        <w:rPr>
          <w:rFonts w:ascii="Verdana" w:hAnsi="Verdana"/>
        </w:rPr>
        <w:tab/>
        <w:t>(iii)</w:t>
      </w:r>
      <w:r>
        <w:rPr>
          <w:rFonts w:ascii="Verdana" w:hAnsi="Verdana"/>
        </w:rPr>
        <w:tab/>
        <w:t xml:space="preserve">another bullet point is to be added to the </w:t>
      </w:r>
    </w:p>
    <w:p w14:paraId="6B840B51" w14:textId="30175210" w:rsidR="006C654B" w:rsidRDefault="006C654B" w:rsidP="006C654B">
      <w:pPr>
        <w:spacing w:after="0"/>
        <w:ind w:left="737" w:firstLine="3"/>
        <w:rPr>
          <w:rFonts w:ascii="Verdana" w:hAnsi="Verdana"/>
        </w:rPr>
      </w:pPr>
      <w:r>
        <w:rPr>
          <w:rFonts w:ascii="Verdana" w:hAnsi="Verdana"/>
        </w:rPr>
        <w:tab/>
      </w:r>
      <w:r>
        <w:rPr>
          <w:rFonts w:ascii="Verdana" w:hAnsi="Verdana"/>
        </w:rPr>
        <w:tab/>
      </w:r>
      <w:r>
        <w:rPr>
          <w:rFonts w:ascii="Verdana" w:hAnsi="Verdana"/>
        </w:rPr>
        <w:tab/>
        <w:t>“Note to Applicants” section stating that there</w:t>
      </w:r>
    </w:p>
    <w:p w14:paraId="09B40ADB" w14:textId="1BCDD6DB" w:rsidR="006C654B" w:rsidRDefault="006C654B" w:rsidP="006C654B">
      <w:pPr>
        <w:spacing w:after="0"/>
        <w:ind w:left="737" w:firstLine="3"/>
        <w:rPr>
          <w:rFonts w:ascii="Verdana" w:hAnsi="Verdana"/>
        </w:rPr>
      </w:pPr>
      <w:r>
        <w:rPr>
          <w:rFonts w:ascii="Verdana" w:hAnsi="Verdana"/>
        </w:rPr>
        <w:tab/>
      </w:r>
      <w:r>
        <w:rPr>
          <w:rFonts w:ascii="Verdana" w:hAnsi="Verdana"/>
        </w:rPr>
        <w:tab/>
      </w:r>
      <w:r>
        <w:rPr>
          <w:rFonts w:ascii="Verdana" w:hAnsi="Verdana"/>
        </w:rPr>
        <w:tab/>
        <w:t xml:space="preserve">is a need in Milford Haven for this specific </w:t>
      </w:r>
    </w:p>
    <w:p w14:paraId="689B855D" w14:textId="32B230C2" w:rsidR="0013173D" w:rsidRDefault="006C654B" w:rsidP="006C654B">
      <w:pPr>
        <w:spacing w:after="0"/>
        <w:ind w:left="737" w:firstLine="3"/>
        <w:rPr>
          <w:rFonts w:ascii="Verdana" w:hAnsi="Verdana"/>
        </w:rPr>
      </w:pPr>
      <w:r>
        <w:rPr>
          <w:rFonts w:ascii="Verdana" w:hAnsi="Verdana"/>
        </w:rPr>
        <w:tab/>
      </w:r>
      <w:r>
        <w:rPr>
          <w:rFonts w:ascii="Verdana" w:hAnsi="Verdana"/>
        </w:rPr>
        <w:tab/>
      </w:r>
      <w:r>
        <w:rPr>
          <w:rFonts w:ascii="Verdana" w:hAnsi="Verdana"/>
        </w:rPr>
        <w:tab/>
      </w:r>
      <w:r>
        <w:rPr>
          <w:rFonts w:ascii="Verdana" w:hAnsi="Verdana"/>
          <w:i/>
          <w:iCs/>
        </w:rPr>
        <w:t xml:space="preserve">festivities </w:t>
      </w:r>
      <w:r>
        <w:rPr>
          <w:rFonts w:ascii="Verdana" w:hAnsi="Verdana"/>
        </w:rPr>
        <w:t>grant.</w:t>
      </w:r>
    </w:p>
    <w:p w14:paraId="031084D1" w14:textId="2BC3E912" w:rsidR="00387918" w:rsidRDefault="00387918" w:rsidP="005F6E53">
      <w:pPr>
        <w:spacing w:after="0"/>
        <w:rPr>
          <w:rFonts w:ascii="Verdana" w:hAnsi="Verdana"/>
        </w:rPr>
      </w:pPr>
      <w:bookmarkStart w:id="0" w:name="_Hlk63775863"/>
      <w:bookmarkStart w:id="1" w:name="_Hlk64010551"/>
    </w:p>
    <w:bookmarkEnd w:id="0"/>
    <w:bookmarkEnd w:id="1"/>
    <w:p w14:paraId="69BD798C" w14:textId="08B016F6" w:rsidR="00FC669F" w:rsidRDefault="002F4B48" w:rsidP="00C87CAA">
      <w:pPr>
        <w:spacing w:after="0"/>
        <w:ind w:left="737" w:hanging="737"/>
        <w:rPr>
          <w:rFonts w:ascii="Verdana" w:hAnsi="Verdana"/>
          <w:u w:val="single"/>
        </w:rPr>
      </w:pPr>
      <w:r>
        <w:rPr>
          <w:rFonts w:ascii="Verdana" w:hAnsi="Verdana"/>
        </w:rPr>
        <w:t>2</w:t>
      </w:r>
      <w:r w:rsidR="007C6376">
        <w:rPr>
          <w:rFonts w:ascii="Verdana" w:hAnsi="Verdana"/>
        </w:rPr>
        <w:t>1</w:t>
      </w:r>
      <w:r w:rsidR="00F90CF6">
        <w:rPr>
          <w:rFonts w:ascii="Verdana" w:hAnsi="Verdana"/>
        </w:rPr>
        <w:t>6</w:t>
      </w:r>
      <w:r w:rsidR="00FC669F">
        <w:rPr>
          <w:rFonts w:ascii="Verdana" w:hAnsi="Verdana"/>
        </w:rPr>
        <w:t>.</w:t>
      </w:r>
      <w:r w:rsidR="00FC669F">
        <w:rPr>
          <w:rFonts w:ascii="Verdana" w:hAnsi="Verdana"/>
        </w:rPr>
        <w:tab/>
      </w:r>
      <w:r w:rsidR="007C6376">
        <w:rPr>
          <w:rFonts w:ascii="Verdana" w:hAnsi="Verdana"/>
          <w:u w:val="single"/>
        </w:rPr>
        <w:t>SCHEDULE OF ACCOUNTS – NOVEMBER &amp; DECEMBER 2021; JANUARY 2022</w:t>
      </w:r>
    </w:p>
    <w:p w14:paraId="666D83FA" w14:textId="126CF8E5" w:rsidR="00D82554" w:rsidRDefault="00D82554" w:rsidP="00C87CAA">
      <w:pPr>
        <w:spacing w:after="0"/>
        <w:ind w:left="737" w:hanging="737"/>
        <w:rPr>
          <w:rFonts w:ascii="Verdana" w:hAnsi="Verdana"/>
          <w:u w:val="single"/>
        </w:rPr>
      </w:pPr>
    </w:p>
    <w:p w14:paraId="79953251" w14:textId="54FA0BE3" w:rsidR="00D82554" w:rsidRPr="00D82554" w:rsidRDefault="00D82554" w:rsidP="00C87CAA">
      <w:pPr>
        <w:spacing w:after="0"/>
        <w:ind w:left="737" w:hanging="737"/>
        <w:rPr>
          <w:rFonts w:ascii="Verdana" w:hAnsi="Verdana"/>
        </w:rPr>
      </w:pPr>
      <w:r>
        <w:rPr>
          <w:rFonts w:ascii="Verdana" w:hAnsi="Verdana"/>
        </w:rPr>
        <w:tab/>
        <w:t>The Schedule of Accounts for November and December 2021 and January 2022 were received.</w:t>
      </w:r>
    </w:p>
    <w:p w14:paraId="24ECD564" w14:textId="77777777" w:rsidR="00F752CC" w:rsidRPr="00F752CC" w:rsidRDefault="00F752CC" w:rsidP="00F752CC">
      <w:pPr>
        <w:spacing w:after="0"/>
        <w:rPr>
          <w:rFonts w:ascii="Verdana" w:hAnsi="Verdana"/>
        </w:rPr>
      </w:pPr>
      <w:r>
        <w:rPr>
          <w:rFonts w:ascii="Verdana" w:hAnsi="Verdana"/>
        </w:rPr>
        <w:tab/>
        <w:t xml:space="preserve"> </w:t>
      </w:r>
    </w:p>
    <w:p w14:paraId="56E9F80D" w14:textId="22D38AB6" w:rsidR="00D82554" w:rsidRDefault="0068001B" w:rsidP="00D82554">
      <w:pPr>
        <w:spacing w:after="0"/>
        <w:ind w:left="2211" w:firstLine="737"/>
        <w:rPr>
          <w:rFonts w:ascii="Verdana" w:hAnsi="Verdana"/>
        </w:rPr>
      </w:pPr>
      <w:r w:rsidRPr="00C82991">
        <w:rPr>
          <w:rFonts w:ascii="Verdana" w:hAnsi="Verdana"/>
          <w:b/>
          <w:bCs/>
        </w:rPr>
        <w:t>RESOLVED THAT</w:t>
      </w:r>
      <w:r w:rsidR="00D82554">
        <w:rPr>
          <w:rFonts w:ascii="Verdana" w:hAnsi="Verdana"/>
        </w:rPr>
        <w:t xml:space="preserve"> the Schedule of Accounts,</w:t>
      </w:r>
    </w:p>
    <w:p w14:paraId="68DDDCFE" w14:textId="77777777" w:rsidR="00D82554" w:rsidRDefault="00D82554" w:rsidP="00D8255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as presented by the Clerk for the month of </w:t>
      </w:r>
    </w:p>
    <w:p w14:paraId="2273E70C" w14:textId="4484E9CD" w:rsidR="00D82554" w:rsidRDefault="00D82554" w:rsidP="00D8255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November 2021 in the sum of £33,038.50, </w:t>
      </w:r>
    </w:p>
    <w:p w14:paraId="3A0A26AE" w14:textId="2FB6E62D" w:rsidR="00D82554" w:rsidRDefault="00D82554" w:rsidP="00D8255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the month of December 2021 in the sum of</w:t>
      </w:r>
    </w:p>
    <w:p w14:paraId="16A929C9" w14:textId="0C9AA3E0" w:rsidR="00D82554" w:rsidRDefault="00D82554" w:rsidP="00D8255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£32,130.51, and for the month of January 2022</w:t>
      </w:r>
    </w:p>
    <w:p w14:paraId="76E3E86C" w14:textId="77777777" w:rsidR="00D82554" w:rsidRDefault="00D82554" w:rsidP="00D8255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 the sum of £21,962.07, be accepted and</w:t>
      </w:r>
    </w:p>
    <w:p w14:paraId="5348ABE4" w14:textId="31B4187D" w:rsidR="007C6376" w:rsidRDefault="00D82554" w:rsidP="00D82554">
      <w:pPr>
        <w:spacing w:after="0"/>
        <w:ind w:left="2211" w:firstLine="737"/>
        <w:rPr>
          <w:rFonts w:ascii="Verdana" w:hAnsi="Verdana"/>
        </w:rPr>
      </w:pPr>
      <w:r>
        <w:rPr>
          <w:rFonts w:ascii="Verdana" w:hAnsi="Verdana"/>
        </w:rPr>
        <w:t>approved for payment.</w:t>
      </w:r>
    </w:p>
    <w:p w14:paraId="188161DE" w14:textId="77777777" w:rsidR="007C6376" w:rsidRDefault="007C6376" w:rsidP="0068001B">
      <w:pPr>
        <w:spacing w:after="0"/>
        <w:rPr>
          <w:rFonts w:ascii="Verdana" w:hAnsi="Verdana"/>
        </w:rPr>
      </w:pPr>
    </w:p>
    <w:p w14:paraId="29C2D10B" w14:textId="4C0B5FCA" w:rsidR="0068001B" w:rsidRDefault="001530B3" w:rsidP="0068001B">
      <w:pPr>
        <w:spacing w:after="0"/>
        <w:rPr>
          <w:rFonts w:ascii="Verdana" w:hAnsi="Verdana"/>
          <w:u w:val="single"/>
        </w:rPr>
      </w:pPr>
      <w:r>
        <w:rPr>
          <w:rFonts w:ascii="Verdana" w:hAnsi="Verdana"/>
        </w:rPr>
        <w:t>2</w:t>
      </w:r>
      <w:r w:rsidR="007C6376">
        <w:rPr>
          <w:rFonts w:ascii="Verdana" w:hAnsi="Verdana"/>
        </w:rPr>
        <w:t>1</w:t>
      </w:r>
      <w:r w:rsidR="00F90CF6">
        <w:rPr>
          <w:rFonts w:ascii="Verdana" w:hAnsi="Verdana"/>
        </w:rPr>
        <w:t>7</w:t>
      </w:r>
      <w:r w:rsidR="0068001B">
        <w:rPr>
          <w:rFonts w:ascii="Verdana" w:hAnsi="Verdana"/>
        </w:rPr>
        <w:t>.</w:t>
      </w:r>
      <w:r w:rsidR="0068001B">
        <w:rPr>
          <w:rFonts w:ascii="Verdana" w:hAnsi="Verdana"/>
        </w:rPr>
        <w:tab/>
      </w:r>
      <w:r w:rsidR="007C6376">
        <w:rPr>
          <w:rFonts w:ascii="Verdana" w:hAnsi="Verdana"/>
          <w:u w:val="single"/>
        </w:rPr>
        <w:t>STATEMENT OF ACCOUNTS – NOVEMBER &amp; DECEMBER 2021, JANUARY 2022</w:t>
      </w:r>
    </w:p>
    <w:p w14:paraId="1A7BABF7" w14:textId="312D6270" w:rsidR="0068001B" w:rsidRDefault="0068001B" w:rsidP="007C6376">
      <w:pPr>
        <w:spacing w:after="0"/>
        <w:rPr>
          <w:rFonts w:ascii="Verdana" w:hAnsi="Verdana"/>
        </w:rPr>
      </w:pPr>
      <w:r>
        <w:rPr>
          <w:rFonts w:ascii="Verdana" w:hAnsi="Verdana"/>
        </w:rPr>
        <w:tab/>
      </w:r>
      <w:r>
        <w:rPr>
          <w:rFonts w:ascii="Verdana" w:hAnsi="Verdana"/>
        </w:rPr>
        <w:tab/>
      </w:r>
    </w:p>
    <w:p w14:paraId="64709B2A" w14:textId="2B7E7EF8" w:rsidR="00D82554" w:rsidRDefault="00D82554" w:rsidP="00D82554">
      <w:pPr>
        <w:spacing w:after="0"/>
        <w:ind w:left="2211" w:firstLine="737"/>
        <w:rPr>
          <w:rFonts w:ascii="Verdana" w:hAnsi="Verdana"/>
        </w:rPr>
      </w:pPr>
      <w:r w:rsidRPr="00BB53C4">
        <w:rPr>
          <w:rFonts w:ascii="Verdana" w:hAnsi="Verdana"/>
          <w:b/>
          <w:bCs/>
        </w:rPr>
        <w:t>RESOLVED THAT</w:t>
      </w:r>
      <w:r>
        <w:rPr>
          <w:rFonts w:ascii="Verdana" w:hAnsi="Verdana"/>
          <w:b/>
          <w:bCs/>
        </w:rPr>
        <w:t xml:space="preserve"> </w:t>
      </w:r>
      <w:r>
        <w:rPr>
          <w:rFonts w:ascii="Verdana" w:hAnsi="Verdana"/>
        </w:rPr>
        <w:t>the Statement of Accounts,</w:t>
      </w:r>
    </w:p>
    <w:p w14:paraId="4EFD7871" w14:textId="59C40807" w:rsidR="00D82554" w:rsidRDefault="00D82554" w:rsidP="00D82554">
      <w:pPr>
        <w:spacing w:after="0"/>
        <w:ind w:left="2948" w:firstLine="2"/>
        <w:rPr>
          <w:rFonts w:ascii="Verdana" w:hAnsi="Verdana"/>
        </w:rPr>
      </w:pPr>
      <w:r>
        <w:rPr>
          <w:rFonts w:ascii="Verdana" w:hAnsi="Verdana"/>
        </w:rPr>
        <w:t>as presented by the Clerk for the months of November 2021,</w:t>
      </w:r>
    </w:p>
    <w:p w14:paraId="5074CF0E" w14:textId="073EE283" w:rsidR="00D82554" w:rsidRDefault="00D82554" w:rsidP="00D82554">
      <w:pPr>
        <w:spacing w:after="0"/>
        <w:ind w:left="2948" w:firstLine="2"/>
        <w:rPr>
          <w:rFonts w:ascii="Verdana" w:hAnsi="Verdana"/>
        </w:rPr>
      </w:pPr>
      <w:r>
        <w:rPr>
          <w:rFonts w:ascii="Verdana" w:hAnsi="Verdana"/>
        </w:rPr>
        <w:t>December 2021, and January 2022 be accepted.</w:t>
      </w:r>
    </w:p>
    <w:p w14:paraId="54D4CD15" w14:textId="1126272A" w:rsidR="00E03FF6" w:rsidRDefault="00E03FF6" w:rsidP="00D82554">
      <w:pPr>
        <w:spacing w:after="0"/>
        <w:ind w:left="2948"/>
        <w:rPr>
          <w:rFonts w:ascii="Verdana" w:hAnsi="Verdana"/>
        </w:rPr>
      </w:pPr>
    </w:p>
    <w:p w14:paraId="7AA094F8" w14:textId="5D41A12B" w:rsidR="00E03FF6" w:rsidRDefault="003154D1" w:rsidP="006E33B5">
      <w:pPr>
        <w:spacing w:after="0"/>
        <w:rPr>
          <w:rFonts w:ascii="Verdana" w:hAnsi="Verdana"/>
        </w:rPr>
      </w:pPr>
      <w:r>
        <w:rPr>
          <w:rFonts w:ascii="Verdana" w:hAnsi="Verdana"/>
        </w:rPr>
        <w:t>2</w:t>
      </w:r>
      <w:r w:rsidR="007C6376">
        <w:rPr>
          <w:rFonts w:ascii="Verdana" w:hAnsi="Verdana"/>
        </w:rPr>
        <w:t>1</w:t>
      </w:r>
      <w:r w:rsidR="00F90CF6">
        <w:rPr>
          <w:rFonts w:ascii="Verdana" w:hAnsi="Verdana"/>
        </w:rPr>
        <w:t>8</w:t>
      </w:r>
      <w:r w:rsidR="006E33B5" w:rsidRPr="00C20E2B">
        <w:rPr>
          <w:rFonts w:ascii="Verdana" w:hAnsi="Verdana"/>
        </w:rPr>
        <w:t>.</w:t>
      </w:r>
      <w:r w:rsidR="006E33B5" w:rsidRPr="00C20E2B">
        <w:rPr>
          <w:rFonts w:ascii="Verdana" w:hAnsi="Verdana"/>
        </w:rPr>
        <w:tab/>
      </w:r>
      <w:r w:rsidR="007C6376">
        <w:rPr>
          <w:rFonts w:ascii="Verdana" w:hAnsi="Verdana"/>
          <w:u w:val="single"/>
        </w:rPr>
        <w:t>SUMMARY OF EXPENDITURE – APRIL TO DECEMBER 2021</w:t>
      </w:r>
    </w:p>
    <w:p w14:paraId="0AE5BE62" w14:textId="2AC5693B" w:rsidR="00C96FCC" w:rsidRDefault="00C96FCC" w:rsidP="006E33B5">
      <w:pPr>
        <w:spacing w:after="0"/>
        <w:rPr>
          <w:rFonts w:ascii="Verdana" w:hAnsi="Verdana"/>
        </w:rPr>
      </w:pPr>
    </w:p>
    <w:p w14:paraId="67D963F5" w14:textId="77777777" w:rsidR="00D82554" w:rsidRDefault="00D82554" w:rsidP="006224C7">
      <w:pPr>
        <w:spacing w:after="0"/>
        <w:ind w:firstLine="737"/>
        <w:rPr>
          <w:rFonts w:ascii="Verdana" w:hAnsi="Verdana"/>
        </w:rPr>
      </w:pPr>
      <w:r>
        <w:rPr>
          <w:rFonts w:ascii="Verdana" w:hAnsi="Verdana"/>
        </w:rPr>
        <w:t>The Summary of Expenditure for April to September 2021 was received.</w:t>
      </w:r>
    </w:p>
    <w:p w14:paraId="19DCA37E" w14:textId="77777777" w:rsidR="00D82554" w:rsidRDefault="00D82554" w:rsidP="00D82554">
      <w:pPr>
        <w:spacing w:after="0"/>
        <w:ind w:firstLine="2"/>
        <w:rPr>
          <w:rFonts w:ascii="Verdana" w:hAnsi="Verdana"/>
        </w:rPr>
      </w:pPr>
    </w:p>
    <w:p w14:paraId="4078EB6B" w14:textId="77777777" w:rsidR="00D82554" w:rsidRDefault="00D82554" w:rsidP="00D82554">
      <w:pPr>
        <w:spacing w:after="0"/>
        <w:ind w:firstLine="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EC083F">
        <w:rPr>
          <w:rFonts w:ascii="Verdana" w:hAnsi="Verdana"/>
          <w:b/>
          <w:bCs/>
        </w:rPr>
        <w:t xml:space="preserve">RESOLVED THAT </w:t>
      </w:r>
      <w:r>
        <w:rPr>
          <w:rFonts w:ascii="Verdana" w:hAnsi="Verdana"/>
        </w:rPr>
        <w:t>the Summary of Expenditure,</w:t>
      </w:r>
      <w:r>
        <w:rPr>
          <w:rFonts w:ascii="Verdana" w:hAnsi="Verdana"/>
        </w:rPr>
        <w:tab/>
      </w:r>
    </w:p>
    <w:p w14:paraId="79EC4F1E" w14:textId="77777777" w:rsidR="00D82554" w:rsidRDefault="00D82554" w:rsidP="00D82554">
      <w:pPr>
        <w:spacing w:after="0"/>
        <w:ind w:firstLine="2"/>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presented by the Clerk for the months of April to</w:t>
      </w:r>
    </w:p>
    <w:p w14:paraId="79A43DA3" w14:textId="2A307B61" w:rsidR="00D82554" w:rsidRDefault="00D82554" w:rsidP="00D82554">
      <w:pPr>
        <w:spacing w:after="0"/>
        <w:ind w:firstLine="2"/>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December 2021, be accepted.</w:t>
      </w:r>
    </w:p>
    <w:p w14:paraId="20FA1454" w14:textId="34EA970F" w:rsidR="00F61CF3" w:rsidRDefault="00F61CF3" w:rsidP="00D82554">
      <w:pPr>
        <w:spacing w:after="0"/>
        <w:ind w:firstLine="2"/>
        <w:rPr>
          <w:rFonts w:ascii="Verdana" w:hAnsi="Verdana"/>
        </w:rPr>
      </w:pPr>
    </w:p>
    <w:p w14:paraId="26B1EB4C" w14:textId="129C9C14" w:rsidR="00F61CF3" w:rsidRDefault="00F61CF3" w:rsidP="00D82554">
      <w:pPr>
        <w:spacing w:after="0"/>
        <w:ind w:firstLine="2"/>
        <w:rPr>
          <w:rFonts w:ascii="Verdana" w:hAnsi="Verdana"/>
        </w:rPr>
      </w:pPr>
    </w:p>
    <w:p w14:paraId="1D1C5A19" w14:textId="47796BE3" w:rsidR="00F61CF3" w:rsidRPr="00EC083F" w:rsidRDefault="00F61CF3" w:rsidP="00F61CF3">
      <w:pPr>
        <w:spacing w:after="0"/>
        <w:ind w:firstLine="2"/>
        <w:jc w:val="center"/>
        <w:rPr>
          <w:rFonts w:ascii="Verdana" w:hAnsi="Verdana"/>
        </w:rPr>
      </w:pPr>
      <w:r>
        <w:rPr>
          <w:rFonts w:ascii="Verdana" w:hAnsi="Verdana"/>
        </w:rPr>
        <w:t>_______________</w:t>
      </w:r>
    </w:p>
    <w:p w14:paraId="4AE68A7F" w14:textId="77777777" w:rsidR="003251B7" w:rsidRDefault="003251B7" w:rsidP="003251B7">
      <w:pPr>
        <w:spacing w:after="0"/>
        <w:rPr>
          <w:rFonts w:ascii="Verdana" w:hAnsi="Verdana"/>
          <w:b/>
          <w:bCs/>
        </w:rPr>
      </w:pPr>
    </w:p>
    <w:sectPr w:rsidR="003251B7" w:rsidSect="00ED30D9">
      <w:headerReference w:type="even" r:id="rId8"/>
      <w:headerReference w:type="default" r:id="rId9"/>
      <w:footerReference w:type="even" r:id="rId10"/>
      <w:footerReference w:type="default" r:id="rId11"/>
      <w:headerReference w:type="first" r:id="rId12"/>
      <w:footerReference w:type="first" r:id="rId13"/>
      <w:pgSz w:w="11906" w:h="16838" w:code="9"/>
      <w:pgMar w:top="720" w:right="1133" w:bottom="720" w:left="720" w:header="708" w:footer="708" w:gutter="0"/>
      <w:pgNumType w:start="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8BD7" w14:textId="77777777" w:rsidR="005061D3" w:rsidRDefault="005061D3" w:rsidP="00695B74">
      <w:pPr>
        <w:spacing w:after="0"/>
      </w:pPr>
      <w:r>
        <w:separator/>
      </w:r>
    </w:p>
  </w:endnote>
  <w:endnote w:type="continuationSeparator" w:id="0">
    <w:p w14:paraId="30322342" w14:textId="77777777" w:rsidR="005061D3" w:rsidRDefault="005061D3"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89AC" w14:textId="77777777" w:rsidR="00F61CF3" w:rsidRDefault="00F61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636945"/>
      <w:docPartObj>
        <w:docPartGallery w:val="Page Numbers (Bottom of Page)"/>
        <w:docPartUnique/>
      </w:docPartObj>
    </w:sdtPr>
    <w:sdtEndPr>
      <w:rPr>
        <w:noProof/>
      </w:rPr>
    </w:sdtEndPr>
    <w:sdtContent>
      <w:p w14:paraId="036528D4" w14:textId="4467DAD1" w:rsidR="00ED30D9" w:rsidRDefault="00ED30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24F68" w14:textId="77777777" w:rsidR="005C490D" w:rsidRDefault="005C4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B437" w14:textId="77777777" w:rsidR="00F61CF3" w:rsidRDefault="00F6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CDA9" w14:textId="77777777" w:rsidR="005061D3" w:rsidRDefault="005061D3" w:rsidP="00695B74">
      <w:pPr>
        <w:spacing w:after="0"/>
      </w:pPr>
      <w:r>
        <w:separator/>
      </w:r>
    </w:p>
  </w:footnote>
  <w:footnote w:type="continuationSeparator" w:id="0">
    <w:p w14:paraId="0D4FCFA7" w14:textId="77777777" w:rsidR="005061D3" w:rsidRDefault="005061D3"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816F" w14:textId="77777777" w:rsidR="00F61CF3" w:rsidRDefault="00F61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651F77CA" w:rsidR="005C490D" w:rsidRPr="00695B74" w:rsidRDefault="005C490D"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5C490D" w:rsidRDefault="005C4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C208" w14:textId="77777777" w:rsidR="00F61CF3" w:rsidRDefault="00F61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FB020F"/>
    <w:multiLevelType w:val="hybridMultilevel"/>
    <w:tmpl w:val="820EFA10"/>
    <w:lvl w:ilvl="0" w:tplc="08090015">
      <w:start w:val="1"/>
      <w:numFmt w:val="upperLetter"/>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448904BD"/>
    <w:multiLevelType w:val="hybridMultilevel"/>
    <w:tmpl w:val="3766A288"/>
    <w:lvl w:ilvl="0" w:tplc="B3680E34">
      <w:start w:val="1"/>
      <w:numFmt w:val="lowerRoman"/>
      <w:lvlText w:val="(%1)"/>
      <w:lvlJc w:val="left"/>
      <w:pPr>
        <w:ind w:left="1820" w:hanging="108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A87"/>
    <w:rsid w:val="00004EF7"/>
    <w:rsid w:val="0000538A"/>
    <w:rsid w:val="00005B91"/>
    <w:rsid w:val="00005E35"/>
    <w:rsid w:val="00010011"/>
    <w:rsid w:val="000124CE"/>
    <w:rsid w:val="00012510"/>
    <w:rsid w:val="0001269B"/>
    <w:rsid w:val="00012891"/>
    <w:rsid w:val="000144F6"/>
    <w:rsid w:val="00014E7D"/>
    <w:rsid w:val="00015A14"/>
    <w:rsid w:val="00015D39"/>
    <w:rsid w:val="00016DC3"/>
    <w:rsid w:val="000170CB"/>
    <w:rsid w:val="000202DC"/>
    <w:rsid w:val="000206A4"/>
    <w:rsid w:val="00020C8D"/>
    <w:rsid w:val="00022325"/>
    <w:rsid w:val="000237D6"/>
    <w:rsid w:val="000247C5"/>
    <w:rsid w:val="000259F3"/>
    <w:rsid w:val="000312C2"/>
    <w:rsid w:val="000361F4"/>
    <w:rsid w:val="00041587"/>
    <w:rsid w:val="00041594"/>
    <w:rsid w:val="000426EF"/>
    <w:rsid w:val="00043555"/>
    <w:rsid w:val="00043693"/>
    <w:rsid w:val="000460E4"/>
    <w:rsid w:val="00047489"/>
    <w:rsid w:val="00047654"/>
    <w:rsid w:val="00047AEC"/>
    <w:rsid w:val="00051388"/>
    <w:rsid w:val="000514D4"/>
    <w:rsid w:val="00053681"/>
    <w:rsid w:val="00055363"/>
    <w:rsid w:val="00057033"/>
    <w:rsid w:val="00057683"/>
    <w:rsid w:val="000601EE"/>
    <w:rsid w:val="000608FE"/>
    <w:rsid w:val="000620FF"/>
    <w:rsid w:val="00062D61"/>
    <w:rsid w:val="0006474E"/>
    <w:rsid w:val="000648B4"/>
    <w:rsid w:val="00065954"/>
    <w:rsid w:val="0006642A"/>
    <w:rsid w:val="00075DB7"/>
    <w:rsid w:val="00075DEF"/>
    <w:rsid w:val="00077E19"/>
    <w:rsid w:val="00082036"/>
    <w:rsid w:val="000820CD"/>
    <w:rsid w:val="0008372A"/>
    <w:rsid w:val="000858E6"/>
    <w:rsid w:val="00085D38"/>
    <w:rsid w:val="00086772"/>
    <w:rsid w:val="000913FC"/>
    <w:rsid w:val="000928D5"/>
    <w:rsid w:val="00095247"/>
    <w:rsid w:val="00095439"/>
    <w:rsid w:val="00095E12"/>
    <w:rsid w:val="000A132B"/>
    <w:rsid w:val="000A460D"/>
    <w:rsid w:val="000A6385"/>
    <w:rsid w:val="000B05A3"/>
    <w:rsid w:val="000B1D8F"/>
    <w:rsid w:val="000B6331"/>
    <w:rsid w:val="000B7F35"/>
    <w:rsid w:val="000C015F"/>
    <w:rsid w:val="000C0C82"/>
    <w:rsid w:val="000C1A93"/>
    <w:rsid w:val="000C268F"/>
    <w:rsid w:val="000C3E41"/>
    <w:rsid w:val="000C5B7A"/>
    <w:rsid w:val="000C657B"/>
    <w:rsid w:val="000C75EF"/>
    <w:rsid w:val="000D08EE"/>
    <w:rsid w:val="000D0FB0"/>
    <w:rsid w:val="000D19E3"/>
    <w:rsid w:val="000D1E46"/>
    <w:rsid w:val="000D3319"/>
    <w:rsid w:val="000D4BEF"/>
    <w:rsid w:val="000D535D"/>
    <w:rsid w:val="000D58F4"/>
    <w:rsid w:val="000D664E"/>
    <w:rsid w:val="000E085B"/>
    <w:rsid w:val="000E0F01"/>
    <w:rsid w:val="000E31A0"/>
    <w:rsid w:val="000E4035"/>
    <w:rsid w:val="000E53A7"/>
    <w:rsid w:val="000E63D1"/>
    <w:rsid w:val="000E6B40"/>
    <w:rsid w:val="000F1E17"/>
    <w:rsid w:val="000F2254"/>
    <w:rsid w:val="000F3B4C"/>
    <w:rsid w:val="000F4CD9"/>
    <w:rsid w:val="000F52F2"/>
    <w:rsid w:val="000F58BF"/>
    <w:rsid w:val="000F65A4"/>
    <w:rsid w:val="000F6D74"/>
    <w:rsid w:val="000F7BD8"/>
    <w:rsid w:val="000F7CF9"/>
    <w:rsid w:val="000F7D93"/>
    <w:rsid w:val="00100C37"/>
    <w:rsid w:val="0010188D"/>
    <w:rsid w:val="00102B4C"/>
    <w:rsid w:val="00103E97"/>
    <w:rsid w:val="001071F8"/>
    <w:rsid w:val="001076ED"/>
    <w:rsid w:val="00107EE1"/>
    <w:rsid w:val="001107D1"/>
    <w:rsid w:val="00111E96"/>
    <w:rsid w:val="00112B9F"/>
    <w:rsid w:val="00113483"/>
    <w:rsid w:val="00115E84"/>
    <w:rsid w:val="001167A3"/>
    <w:rsid w:val="00116D4B"/>
    <w:rsid w:val="00117147"/>
    <w:rsid w:val="00121D0A"/>
    <w:rsid w:val="0013173D"/>
    <w:rsid w:val="00132C34"/>
    <w:rsid w:val="00133C74"/>
    <w:rsid w:val="001344F3"/>
    <w:rsid w:val="00136B37"/>
    <w:rsid w:val="00137BA1"/>
    <w:rsid w:val="00140377"/>
    <w:rsid w:val="00140BF7"/>
    <w:rsid w:val="00141B89"/>
    <w:rsid w:val="001422FA"/>
    <w:rsid w:val="00144CBB"/>
    <w:rsid w:val="00145034"/>
    <w:rsid w:val="00145B7A"/>
    <w:rsid w:val="00152184"/>
    <w:rsid w:val="001527D9"/>
    <w:rsid w:val="001530B3"/>
    <w:rsid w:val="001562E8"/>
    <w:rsid w:val="00164B8C"/>
    <w:rsid w:val="001655F7"/>
    <w:rsid w:val="00165C02"/>
    <w:rsid w:val="00165EF8"/>
    <w:rsid w:val="00167387"/>
    <w:rsid w:val="001677CC"/>
    <w:rsid w:val="001718FF"/>
    <w:rsid w:val="00172B3D"/>
    <w:rsid w:val="00174467"/>
    <w:rsid w:val="0017646D"/>
    <w:rsid w:val="001801D3"/>
    <w:rsid w:val="00181199"/>
    <w:rsid w:val="00181458"/>
    <w:rsid w:val="00183ECA"/>
    <w:rsid w:val="001840AD"/>
    <w:rsid w:val="00185990"/>
    <w:rsid w:val="00186812"/>
    <w:rsid w:val="00193219"/>
    <w:rsid w:val="00194996"/>
    <w:rsid w:val="001976BA"/>
    <w:rsid w:val="001A030B"/>
    <w:rsid w:val="001A15A0"/>
    <w:rsid w:val="001A3F1E"/>
    <w:rsid w:val="001A5772"/>
    <w:rsid w:val="001A5EE3"/>
    <w:rsid w:val="001A5F8D"/>
    <w:rsid w:val="001A7A8E"/>
    <w:rsid w:val="001B00D2"/>
    <w:rsid w:val="001B2303"/>
    <w:rsid w:val="001B2833"/>
    <w:rsid w:val="001B37B5"/>
    <w:rsid w:val="001B3843"/>
    <w:rsid w:val="001B5AB4"/>
    <w:rsid w:val="001B5DDC"/>
    <w:rsid w:val="001C0B5E"/>
    <w:rsid w:val="001C108B"/>
    <w:rsid w:val="001C1A7B"/>
    <w:rsid w:val="001C1D13"/>
    <w:rsid w:val="001C36B5"/>
    <w:rsid w:val="001C4764"/>
    <w:rsid w:val="001C54AA"/>
    <w:rsid w:val="001C56C9"/>
    <w:rsid w:val="001C719E"/>
    <w:rsid w:val="001C75E5"/>
    <w:rsid w:val="001D1B4B"/>
    <w:rsid w:val="001D22C3"/>
    <w:rsid w:val="001D2D46"/>
    <w:rsid w:val="001D3375"/>
    <w:rsid w:val="001D3EA7"/>
    <w:rsid w:val="001D4E67"/>
    <w:rsid w:val="001D63DF"/>
    <w:rsid w:val="001E0D76"/>
    <w:rsid w:val="001E1931"/>
    <w:rsid w:val="001E2EA3"/>
    <w:rsid w:val="001E4CAC"/>
    <w:rsid w:val="001E7D9D"/>
    <w:rsid w:val="001F0E94"/>
    <w:rsid w:val="001F1FD2"/>
    <w:rsid w:val="001F4462"/>
    <w:rsid w:val="001F54E4"/>
    <w:rsid w:val="001F653B"/>
    <w:rsid w:val="001F747C"/>
    <w:rsid w:val="001F7862"/>
    <w:rsid w:val="0020039A"/>
    <w:rsid w:val="002018E4"/>
    <w:rsid w:val="00203527"/>
    <w:rsid w:val="00206F30"/>
    <w:rsid w:val="002072FB"/>
    <w:rsid w:val="00207E26"/>
    <w:rsid w:val="00213ABC"/>
    <w:rsid w:val="00217900"/>
    <w:rsid w:val="00221DCD"/>
    <w:rsid w:val="002229FE"/>
    <w:rsid w:val="0022343A"/>
    <w:rsid w:val="00227A81"/>
    <w:rsid w:val="00230DBB"/>
    <w:rsid w:val="002325E0"/>
    <w:rsid w:val="002352DA"/>
    <w:rsid w:val="00236CDE"/>
    <w:rsid w:val="00240392"/>
    <w:rsid w:val="00241043"/>
    <w:rsid w:val="00241118"/>
    <w:rsid w:val="00241B4D"/>
    <w:rsid w:val="00241DE1"/>
    <w:rsid w:val="00242EC5"/>
    <w:rsid w:val="00243133"/>
    <w:rsid w:val="00243DF1"/>
    <w:rsid w:val="0024453C"/>
    <w:rsid w:val="002469C1"/>
    <w:rsid w:val="002478D5"/>
    <w:rsid w:val="00250B27"/>
    <w:rsid w:val="0025172A"/>
    <w:rsid w:val="00257A7E"/>
    <w:rsid w:val="002600E3"/>
    <w:rsid w:val="00260CF5"/>
    <w:rsid w:val="002624FD"/>
    <w:rsid w:val="00263735"/>
    <w:rsid w:val="00266424"/>
    <w:rsid w:val="0026763C"/>
    <w:rsid w:val="00267892"/>
    <w:rsid w:val="00271676"/>
    <w:rsid w:val="00273CB6"/>
    <w:rsid w:val="00273F3C"/>
    <w:rsid w:val="002755F6"/>
    <w:rsid w:val="002761D8"/>
    <w:rsid w:val="002767A2"/>
    <w:rsid w:val="0027742D"/>
    <w:rsid w:val="002774BA"/>
    <w:rsid w:val="00280750"/>
    <w:rsid w:val="00280869"/>
    <w:rsid w:val="00281277"/>
    <w:rsid w:val="00282F63"/>
    <w:rsid w:val="00285804"/>
    <w:rsid w:val="00290656"/>
    <w:rsid w:val="002924C7"/>
    <w:rsid w:val="0029464F"/>
    <w:rsid w:val="002A1E93"/>
    <w:rsid w:val="002A460B"/>
    <w:rsid w:val="002A4C8F"/>
    <w:rsid w:val="002A4FB3"/>
    <w:rsid w:val="002A7063"/>
    <w:rsid w:val="002B1CD2"/>
    <w:rsid w:val="002B22AE"/>
    <w:rsid w:val="002B25F0"/>
    <w:rsid w:val="002B58B7"/>
    <w:rsid w:val="002C1BA2"/>
    <w:rsid w:val="002C1C8E"/>
    <w:rsid w:val="002C2090"/>
    <w:rsid w:val="002C2647"/>
    <w:rsid w:val="002C72AE"/>
    <w:rsid w:val="002C7BEB"/>
    <w:rsid w:val="002D01B4"/>
    <w:rsid w:val="002D3848"/>
    <w:rsid w:val="002D5279"/>
    <w:rsid w:val="002D5863"/>
    <w:rsid w:val="002D6140"/>
    <w:rsid w:val="002D6B3A"/>
    <w:rsid w:val="002D6BAA"/>
    <w:rsid w:val="002D7162"/>
    <w:rsid w:val="002D788F"/>
    <w:rsid w:val="002E0CAD"/>
    <w:rsid w:val="002E0CEF"/>
    <w:rsid w:val="002E40EE"/>
    <w:rsid w:val="002E6674"/>
    <w:rsid w:val="002E6EA1"/>
    <w:rsid w:val="002F1B17"/>
    <w:rsid w:val="002F3F88"/>
    <w:rsid w:val="002F4B48"/>
    <w:rsid w:val="002F5ABF"/>
    <w:rsid w:val="00302D97"/>
    <w:rsid w:val="0030534C"/>
    <w:rsid w:val="00306843"/>
    <w:rsid w:val="0030701F"/>
    <w:rsid w:val="00307452"/>
    <w:rsid w:val="00310099"/>
    <w:rsid w:val="00310284"/>
    <w:rsid w:val="0031052E"/>
    <w:rsid w:val="00311B5C"/>
    <w:rsid w:val="003143D4"/>
    <w:rsid w:val="0031537F"/>
    <w:rsid w:val="003154D1"/>
    <w:rsid w:val="00317EC5"/>
    <w:rsid w:val="0032033E"/>
    <w:rsid w:val="00322298"/>
    <w:rsid w:val="003251B7"/>
    <w:rsid w:val="00330105"/>
    <w:rsid w:val="0033277A"/>
    <w:rsid w:val="0033293D"/>
    <w:rsid w:val="00333791"/>
    <w:rsid w:val="003353B0"/>
    <w:rsid w:val="00337255"/>
    <w:rsid w:val="00341B7D"/>
    <w:rsid w:val="003430F6"/>
    <w:rsid w:val="00352B6D"/>
    <w:rsid w:val="0036040E"/>
    <w:rsid w:val="00360799"/>
    <w:rsid w:val="00361A1F"/>
    <w:rsid w:val="00362231"/>
    <w:rsid w:val="003636F9"/>
    <w:rsid w:val="00364D17"/>
    <w:rsid w:val="0036544C"/>
    <w:rsid w:val="00366431"/>
    <w:rsid w:val="00367296"/>
    <w:rsid w:val="003812ED"/>
    <w:rsid w:val="00382F6D"/>
    <w:rsid w:val="00383EB8"/>
    <w:rsid w:val="0038632A"/>
    <w:rsid w:val="00387918"/>
    <w:rsid w:val="00387A6C"/>
    <w:rsid w:val="00394D95"/>
    <w:rsid w:val="00397877"/>
    <w:rsid w:val="00397E37"/>
    <w:rsid w:val="003A0F23"/>
    <w:rsid w:val="003A1382"/>
    <w:rsid w:val="003A51E3"/>
    <w:rsid w:val="003A66B4"/>
    <w:rsid w:val="003A7A46"/>
    <w:rsid w:val="003A7AD6"/>
    <w:rsid w:val="003B03FA"/>
    <w:rsid w:val="003B18C8"/>
    <w:rsid w:val="003B56C4"/>
    <w:rsid w:val="003B64F5"/>
    <w:rsid w:val="003B67D6"/>
    <w:rsid w:val="003C1AC8"/>
    <w:rsid w:val="003C57DD"/>
    <w:rsid w:val="003C5D1C"/>
    <w:rsid w:val="003C5E27"/>
    <w:rsid w:val="003C6B26"/>
    <w:rsid w:val="003D6112"/>
    <w:rsid w:val="003E06C1"/>
    <w:rsid w:val="003E0BF0"/>
    <w:rsid w:val="003E1856"/>
    <w:rsid w:val="003E245D"/>
    <w:rsid w:val="003E2487"/>
    <w:rsid w:val="003E31EC"/>
    <w:rsid w:val="003E333B"/>
    <w:rsid w:val="003E6ACE"/>
    <w:rsid w:val="003E6C37"/>
    <w:rsid w:val="003E7C43"/>
    <w:rsid w:val="003F08F3"/>
    <w:rsid w:val="003F11AA"/>
    <w:rsid w:val="003F25E3"/>
    <w:rsid w:val="003F535F"/>
    <w:rsid w:val="003F696E"/>
    <w:rsid w:val="00400609"/>
    <w:rsid w:val="00401660"/>
    <w:rsid w:val="00402F50"/>
    <w:rsid w:val="004038BB"/>
    <w:rsid w:val="00403AFE"/>
    <w:rsid w:val="00403EF0"/>
    <w:rsid w:val="00404510"/>
    <w:rsid w:val="00405186"/>
    <w:rsid w:val="00405E73"/>
    <w:rsid w:val="0040606A"/>
    <w:rsid w:val="00406AC3"/>
    <w:rsid w:val="00407571"/>
    <w:rsid w:val="0041162E"/>
    <w:rsid w:val="00411B53"/>
    <w:rsid w:val="004129EF"/>
    <w:rsid w:val="00412F9A"/>
    <w:rsid w:val="0041392C"/>
    <w:rsid w:val="004153D9"/>
    <w:rsid w:val="004159D8"/>
    <w:rsid w:val="0041628D"/>
    <w:rsid w:val="00416591"/>
    <w:rsid w:val="00416AA1"/>
    <w:rsid w:val="0041791D"/>
    <w:rsid w:val="00417B1D"/>
    <w:rsid w:val="00420143"/>
    <w:rsid w:val="00420980"/>
    <w:rsid w:val="004209B7"/>
    <w:rsid w:val="004216DC"/>
    <w:rsid w:val="00422EA2"/>
    <w:rsid w:val="00423ECB"/>
    <w:rsid w:val="00425CCB"/>
    <w:rsid w:val="00426205"/>
    <w:rsid w:val="004262B4"/>
    <w:rsid w:val="00426751"/>
    <w:rsid w:val="004327EE"/>
    <w:rsid w:val="0044244A"/>
    <w:rsid w:val="004432B2"/>
    <w:rsid w:val="00443AE0"/>
    <w:rsid w:val="004463A8"/>
    <w:rsid w:val="004466BA"/>
    <w:rsid w:val="00447ED9"/>
    <w:rsid w:val="00450475"/>
    <w:rsid w:val="004509C0"/>
    <w:rsid w:val="004527CD"/>
    <w:rsid w:val="00452BB8"/>
    <w:rsid w:val="004533C2"/>
    <w:rsid w:val="00454AE9"/>
    <w:rsid w:val="0045603B"/>
    <w:rsid w:val="004600EC"/>
    <w:rsid w:val="00460E85"/>
    <w:rsid w:val="00461D1B"/>
    <w:rsid w:val="00462B2F"/>
    <w:rsid w:val="00463E60"/>
    <w:rsid w:val="004658D5"/>
    <w:rsid w:val="0046755B"/>
    <w:rsid w:val="00470BCB"/>
    <w:rsid w:val="00470FC2"/>
    <w:rsid w:val="004720A5"/>
    <w:rsid w:val="00472A8A"/>
    <w:rsid w:val="004737E1"/>
    <w:rsid w:val="00473946"/>
    <w:rsid w:val="0047739A"/>
    <w:rsid w:val="004774DD"/>
    <w:rsid w:val="004808FB"/>
    <w:rsid w:val="0048430E"/>
    <w:rsid w:val="00485813"/>
    <w:rsid w:val="0048610C"/>
    <w:rsid w:val="00486325"/>
    <w:rsid w:val="004870DE"/>
    <w:rsid w:val="004877E2"/>
    <w:rsid w:val="00490155"/>
    <w:rsid w:val="00490B6D"/>
    <w:rsid w:val="00492405"/>
    <w:rsid w:val="0049385A"/>
    <w:rsid w:val="00495075"/>
    <w:rsid w:val="00495202"/>
    <w:rsid w:val="004A15E9"/>
    <w:rsid w:val="004A3ADF"/>
    <w:rsid w:val="004A40B9"/>
    <w:rsid w:val="004A43E0"/>
    <w:rsid w:val="004A57F7"/>
    <w:rsid w:val="004A7260"/>
    <w:rsid w:val="004B0510"/>
    <w:rsid w:val="004B0564"/>
    <w:rsid w:val="004B1191"/>
    <w:rsid w:val="004B1DB3"/>
    <w:rsid w:val="004B3B0C"/>
    <w:rsid w:val="004B3DCF"/>
    <w:rsid w:val="004B43CA"/>
    <w:rsid w:val="004B4BE5"/>
    <w:rsid w:val="004B55BB"/>
    <w:rsid w:val="004B66AF"/>
    <w:rsid w:val="004B6C80"/>
    <w:rsid w:val="004C01D9"/>
    <w:rsid w:val="004C3154"/>
    <w:rsid w:val="004C33CF"/>
    <w:rsid w:val="004C557F"/>
    <w:rsid w:val="004C5E0C"/>
    <w:rsid w:val="004C5FF1"/>
    <w:rsid w:val="004C6789"/>
    <w:rsid w:val="004C69FD"/>
    <w:rsid w:val="004D09B3"/>
    <w:rsid w:val="004D1FB8"/>
    <w:rsid w:val="004D5A95"/>
    <w:rsid w:val="004D61DD"/>
    <w:rsid w:val="004D6B0A"/>
    <w:rsid w:val="004D7640"/>
    <w:rsid w:val="004E041B"/>
    <w:rsid w:val="004E06C6"/>
    <w:rsid w:val="004E0D45"/>
    <w:rsid w:val="004E3A23"/>
    <w:rsid w:val="004E4A6D"/>
    <w:rsid w:val="004F0F68"/>
    <w:rsid w:val="004F1540"/>
    <w:rsid w:val="004F16BF"/>
    <w:rsid w:val="004F2901"/>
    <w:rsid w:val="004F34F1"/>
    <w:rsid w:val="0050008C"/>
    <w:rsid w:val="00503633"/>
    <w:rsid w:val="0050402B"/>
    <w:rsid w:val="00504E20"/>
    <w:rsid w:val="0050535F"/>
    <w:rsid w:val="00505391"/>
    <w:rsid w:val="005061D3"/>
    <w:rsid w:val="00510507"/>
    <w:rsid w:val="0051144C"/>
    <w:rsid w:val="00512062"/>
    <w:rsid w:val="00513413"/>
    <w:rsid w:val="00513E98"/>
    <w:rsid w:val="00514421"/>
    <w:rsid w:val="0051461A"/>
    <w:rsid w:val="0051715B"/>
    <w:rsid w:val="00520012"/>
    <w:rsid w:val="0052163D"/>
    <w:rsid w:val="00521769"/>
    <w:rsid w:val="00525583"/>
    <w:rsid w:val="00525E78"/>
    <w:rsid w:val="00526CD8"/>
    <w:rsid w:val="005273F8"/>
    <w:rsid w:val="005317FE"/>
    <w:rsid w:val="005322E9"/>
    <w:rsid w:val="00536697"/>
    <w:rsid w:val="005370C2"/>
    <w:rsid w:val="00544A8B"/>
    <w:rsid w:val="00545F54"/>
    <w:rsid w:val="005475A7"/>
    <w:rsid w:val="00550A21"/>
    <w:rsid w:val="00553406"/>
    <w:rsid w:val="00553A30"/>
    <w:rsid w:val="00553C2F"/>
    <w:rsid w:val="005557B5"/>
    <w:rsid w:val="00556053"/>
    <w:rsid w:val="00557E9B"/>
    <w:rsid w:val="00561681"/>
    <w:rsid w:val="005626B4"/>
    <w:rsid w:val="00562857"/>
    <w:rsid w:val="00567912"/>
    <w:rsid w:val="00567D7B"/>
    <w:rsid w:val="00567DB8"/>
    <w:rsid w:val="005700A9"/>
    <w:rsid w:val="00570308"/>
    <w:rsid w:val="00570C83"/>
    <w:rsid w:val="00571052"/>
    <w:rsid w:val="00573DB7"/>
    <w:rsid w:val="0057453E"/>
    <w:rsid w:val="00575D96"/>
    <w:rsid w:val="0057683A"/>
    <w:rsid w:val="00580AC7"/>
    <w:rsid w:val="00580BD5"/>
    <w:rsid w:val="00581F26"/>
    <w:rsid w:val="005828B4"/>
    <w:rsid w:val="00582B25"/>
    <w:rsid w:val="00583365"/>
    <w:rsid w:val="0058609C"/>
    <w:rsid w:val="00587BDE"/>
    <w:rsid w:val="0059020F"/>
    <w:rsid w:val="005943B8"/>
    <w:rsid w:val="00597199"/>
    <w:rsid w:val="00597DA7"/>
    <w:rsid w:val="005A00A2"/>
    <w:rsid w:val="005A1067"/>
    <w:rsid w:val="005A1094"/>
    <w:rsid w:val="005A2DBB"/>
    <w:rsid w:val="005A347F"/>
    <w:rsid w:val="005A4F1F"/>
    <w:rsid w:val="005A7BFD"/>
    <w:rsid w:val="005B075D"/>
    <w:rsid w:val="005B10FF"/>
    <w:rsid w:val="005B19BB"/>
    <w:rsid w:val="005B4BDF"/>
    <w:rsid w:val="005B563B"/>
    <w:rsid w:val="005B5FD8"/>
    <w:rsid w:val="005B682C"/>
    <w:rsid w:val="005C1EEE"/>
    <w:rsid w:val="005C490D"/>
    <w:rsid w:val="005C4B2C"/>
    <w:rsid w:val="005C52C8"/>
    <w:rsid w:val="005C7133"/>
    <w:rsid w:val="005D2CFB"/>
    <w:rsid w:val="005D6FA0"/>
    <w:rsid w:val="005D76F5"/>
    <w:rsid w:val="005E1092"/>
    <w:rsid w:val="005E1E55"/>
    <w:rsid w:val="005E400D"/>
    <w:rsid w:val="005E48D2"/>
    <w:rsid w:val="005E6501"/>
    <w:rsid w:val="005F1AFD"/>
    <w:rsid w:val="005F391E"/>
    <w:rsid w:val="005F6E53"/>
    <w:rsid w:val="005F6EA1"/>
    <w:rsid w:val="005F6FE0"/>
    <w:rsid w:val="005F78F0"/>
    <w:rsid w:val="00600045"/>
    <w:rsid w:val="00600BEB"/>
    <w:rsid w:val="00600CEE"/>
    <w:rsid w:val="00604DCD"/>
    <w:rsid w:val="00605D24"/>
    <w:rsid w:val="00605DB5"/>
    <w:rsid w:val="00610ACB"/>
    <w:rsid w:val="00613249"/>
    <w:rsid w:val="00613821"/>
    <w:rsid w:val="00613ABB"/>
    <w:rsid w:val="006148BA"/>
    <w:rsid w:val="00615519"/>
    <w:rsid w:val="006224C7"/>
    <w:rsid w:val="00625477"/>
    <w:rsid w:val="00625EE8"/>
    <w:rsid w:val="0063122F"/>
    <w:rsid w:val="00631DD4"/>
    <w:rsid w:val="0063562E"/>
    <w:rsid w:val="00636222"/>
    <w:rsid w:val="00637141"/>
    <w:rsid w:val="00640837"/>
    <w:rsid w:val="00640AD7"/>
    <w:rsid w:val="00640B5B"/>
    <w:rsid w:val="00640FD5"/>
    <w:rsid w:val="00641F4B"/>
    <w:rsid w:val="00642BD2"/>
    <w:rsid w:val="00642F87"/>
    <w:rsid w:val="00643846"/>
    <w:rsid w:val="00643DC3"/>
    <w:rsid w:val="00644136"/>
    <w:rsid w:val="006443F7"/>
    <w:rsid w:val="00645478"/>
    <w:rsid w:val="00653888"/>
    <w:rsid w:val="00661719"/>
    <w:rsid w:val="0066273F"/>
    <w:rsid w:val="00664C47"/>
    <w:rsid w:val="00666B05"/>
    <w:rsid w:val="00667AE0"/>
    <w:rsid w:val="00670047"/>
    <w:rsid w:val="00670FB2"/>
    <w:rsid w:val="006717D5"/>
    <w:rsid w:val="0067452D"/>
    <w:rsid w:val="0067534A"/>
    <w:rsid w:val="00677953"/>
    <w:rsid w:val="0068001B"/>
    <w:rsid w:val="00681A34"/>
    <w:rsid w:val="006828FD"/>
    <w:rsid w:val="00682A06"/>
    <w:rsid w:val="00684BF9"/>
    <w:rsid w:val="006855A1"/>
    <w:rsid w:val="00685DED"/>
    <w:rsid w:val="006860B5"/>
    <w:rsid w:val="00687617"/>
    <w:rsid w:val="006915C0"/>
    <w:rsid w:val="00692685"/>
    <w:rsid w:val="00692CD2"/>
    <w:rsid w:val="0069559A"/>
    <w:rsid w:val="00695B74"/>
    <w:rsid w:val="00695F92"/>
    <w:rsid w:val="00696247"/>
    <w:rsid w:val="006964D5"/>
    <w:rsid w:val="006A2D27"/>
    <w:rsid w:val="006A51FF"/>
    <w:rsid w:val="006A5A29"/>
    <w:rsid w:val="006A66DE"/>
    <w:rsid w:val="006A68D1"/>
    <w:rsid w:val="006A69F0"/>
    <w:rsid w:val="006A7B12"/>
    <w:rsid w:val="006A7DFA"/>
    <w:rsid w:val="006B2915"/>
    <w:rsid w:val="006B2D65"/>
    <w:rsid w:val="006B34D1"/>
    <w:rsid w:val="006B473A"/>
    <w:rsid w:val="006B5085"/>
    <w:rsid w:val="006B574A"/>
    <w:rsid w:val="006B5B81"/>
    <w:rsid w:val="006B6D4E"/>
    <w:rsid w:val="006C0EBC"/>
    <w:rsid w:val="006C1480"/>
    <w:rsid w:val="006C2107"/>
    <w:rsid w:val="006C429D"/>
    <w:rsid w:val="006C4318"/>
    <w:rsid w:val="006C46BA"/>
    <w:rsid w:val="006C495B"/>
    <w:rsid w:val="006C54BB"/>
    <w:rsid w:val="006C654B"/>
    <w:rsid w:val="006C6E46"/>
    <w:rsid w:val="006C7630"/>
    <w:rsid w:val="006C78EA"/>
    <w:rsid w:val="006C7D04"/>
    <w:rsid w:val="006D2DFB"/>
    <w:rsid w:val="006D2EC3"/>
    <w:rsid w:val="006D3C4A"/>
    <w:rsid w:val="006D41A5"/>
    <w:rsid w:val="006D5C07"/>
    <w:rsid w:val="006D71EF"/>
    <w:rsid w:val="006D7C5F"/>
    <w:rsid w:val="006E33B5"/>
    <w:rsid w:val="006E58B7"/>
    <w:rsid w:val="006E6A9E"/>
    <w:rsid w:val="006E7120"/>
    <w:rsid w:val="006E7752"/>
    <w:rsid w:val="006E7774"/>
    <w:rsid w:val="006F0772"/>
    <w:rsid w:val="006F10AD"/>
    <w:rsid w:val="006F24B7"/>
    <w:rsid w:val="006F28E3"/>
    <w:rsid w:val="006F2CBA"/>
    <w:rsid w:val="006F2CC3"/>
    <w:rsid w:val="006F3A01"/>
    <w:rsid w:val="006F4181"/>
    <w:rsid w:val="006F5B14"/>
    <w:rsid w:val="006F6020"/>
    <w:rsid w:val="006F63E8"/>
    <w:rsid w:val="006F6552"/>
    <w:rsid w:val="006F7ABE"/>
    <w:rsid w:val="007013C7"/>
    <w:rsid w:val="00701A89"/>
    <w:rsid w:val="00701F8E"/>
    <w:rsid w:val="00703EE6"/>
    <w:rsid w:val="00703F3F"/>
    <w:rsid w:val="007041D6"/>
    <w:rsid w:val="00707AEB"/>
    <w:rsid w:val="00712125"/>
    <w:rsid w:val="00713AE7"/>
    <w:rsid w:val="00715793"/>
    <w:rsid w:val="0071683D"/>
    <w:rsid w:val="007206F0"/>
    <w:rsid w:val="00724F2D"/>
    <w:rsid w:val="007261EB"/>
    <w:rsid w:val="00730078"/>
    <w:rsid w:val="00731C88"/>
    <w:rsid w:val="00733AF6"/>
    <w:rsid w:val="0073626A"/>
    <w:rsid w:val="00736959"/>
    <w:rsid w:val="00743AA7"/>
    <w:rsid w:val="00744254"/>
    <w:rsid w:val="0074499E"/>
    <w:rsid w:val="00744B78"/>
    <w:rsid w:val="00746FBB"/>
    <w:rsid w:val="0075190A"/>
    <w:rsid w:val="00752E8C"/>
    <w:rsid w:val="00753C02"/>
    <w:rsid w:val="00754D04"/>
    <w:rsid w:val="00755D3A"/>
    <w:rsid w:val="007569E6"/>
    <w:rsid w:val="007579E4"/>
    <w:rsid w:val="007610CC"/>
    <w:rsid w:val="007613AB"/>
    <w:rsid w:val="007644A9"/>
    <w:rsid w:val="0076796D"/>
    <w:rsid w:val="0077054C"/>
    <w:rsid w:val="00770E34"/>
    <w:rsid w:val="00771809"/>
    <w:rsid w:val="00773269"/>
    <w:rsid w:val="00773992"/>
    <w:rsid w:val="007753FC"/>
    <w:rsid w:val="007757BB"/>
    <w:rsid w:val="00775C5D"/>
    <w:rsid w:val="00777207"/>
    <w:rsid w:val="007809B7"/>
    <w:rsid w:val="007818A6"/>
    <w:rsid w:val="00782081"/>
    <w:rsid w:val="00782CE8"/>
    <w:rsid w:val="007835B6"/>
    <w:rsid w:val="00785293"/>
    <w:rsid w:val="00786E00"/>
    <w:rsid w:val="007911B2"/>
    <w:rsid w:val="00791FA0"/>
    <w:rsid w:val="007930AD"/>
    <w:rsid w:val="00795324"/>
    <w:rsid w:val="007953F6"/>
    <w:rsid w:val="00796D26"/>
    <w:rsid w:val="007A155E"/>
    <w:rsid w:val="007A1B09"/>
    <w:rsid w:val="007A3230"/>
    <w:rsid w:val="007A564E"/>
    <w:rsid w:val="007A5FC4"/>
    <w:rsid w:val="007A6EF8"/>
    <w:rsid w:val="007B0790"/>
    <w:rsid w:val="007B0F49"/>
    <w:rsid w:val="007B5233"/>
    <w:rsid w:val="007B6F56"/>
    <w:rsid w:val="007B747C"/>
    <w:rsid w:val="007C0C90"/>
    <w:rsid w:val="007C0EB8"/>
    <w:rsid w:val="007C15B0"/>
    <w:rsid w:val="007C190D"/>
    <w:rsid w:val="007C40B1"/>
    <w:rsid w:val="007C43D5"/>
    <w:rsid w:val="007C4867"/>
    <w:rsid w:val="007C4C3B"/>
    <w:rsid w:val="007C6376"/>
    <w:rsid w:val="007C7E3B"/>
    <w:rsid w:val="007D4C30"/>
    <w:rsid w:val="007D7BE6"/>
    <w:rsid w:val="007D7F4D"/>
    <w:rsid w:val="007E1EC0"/>
    <w:rsid w:val="007E4250"/>
    <w:rsid w:val="007F0F10"/>
    <w:rsid w:val="007F1A81"/>
    <w:rsid w:val="007F1DB3"/>
    <w:rsid w:val="007F3B18"/>
    <w:rsid w:val="007F7D6E"/>
    <w:rsid w:val="008018E2"/>
    <w:rsid w:val="00802187"/>
    <w:rsid w:val="0080284D"/>
    <w:rsid w:val="00802C46"/>
    <w:rsid w:val="0080556C"/>
    <w:rsid w:val="00810B2A"/>
    <w:rsid w:val="00810F6F"/>
    <w:rsid w:val="00811535"/>
    <w:rsid w:val="00813841"/>
    <w:rsid w:val="008139A9"/>
    <w:rsid w:val="008150E9"/>
    <w:rsid w:val="00815D16"/>
    <w:rsid w:val="00820F57"/>
    <w:rsid w:val="00822846"/>
    <w:rsid w:val="00825034"/>
    <w:rsid w:val="00830369"/>
    <w:rsid w:val="0083040E"/>
    <w:rsid w:val="00836580"/>
    <w:rsid w:val="0083711F"/>
    <w:rsid w:val="00837BB4"/>
    <w:rsid w:val="0084049D"/>
    <w:rsid w:val="00841EBF"/>
    <w:rsid w:val="0084524C"/>
    <w:rsid w:val="00845328"/>
    <w:rsid w:val="00846EC4"/>
    <w:rsid w:val="0084701E"/>
    <w:rsid w:val="00847AB6"/>
    <w:rsid w:val="00852133"/>
    <w:rsid w:val="00852548"/>
    <w:rsid w:val="008527D7"/>
    <w:rsid w:val="00852D45"/>
    <w:rsid w:val="0085365B"/>
    <w:rsid w:val="008555F2"/>
    <w:rsid w:val="00857D59"/>
    <w:rsid w:val="00857E5A"/>
    <w:rsid w:val="00861884"/>
    <w:rsid w:val="00862BA6"/>
    <w:rsid w:val="00865501"/>
    <w:rsid w:val="008656AE"/>
    <w:rsid w:val="00866709"/>
    <w:rsid w:val="00866C63"/>
    <w:rsid w:val="008675D3"/>
    <w:rsid w:val="008675E2"/>
    <w:rsid w:val="00867D0B"/>
    <w:rsid w:val="00867E6F"/>
    <w:rsid w:val="00870E04"/>
    <w:rsid w:val="008718EF"/>
    <w:rsid w:val="0087512A"/>
    <w:rsid w:val="00875920"/>
    <w:rsid w:val="0087648C"/>
    <w:rsid w:val="00877605"/>
    <w:rsid w:val="0088590D"/>
    <w:rsid w:val="008860D3"/>
    <w:rsid w:val="00886194"/>
    <w:rsid w:val="00886308"/>
    <w:rsid w:val="00887282"/>
    <w:rsid w:val="00890B54"/>
    <w:rsid w:val="00890E80"/>
    <w:rsid w:val="00892BB2"/>
    <w:rsid w:val="00894568"/>
    <w:rsid w:val="00894A1C"/>
    <w:rsid w:val="00894D95"/>
    <w:rsid w:val="00895FBF"/>
    <w:rsid w:val="00896193"/>
    <w:rsid w:val="008A0F86"/>
    <w:rsid w:val="008A19A0"/>
    <w:rsid w:val="008A1BA2"/>
    <w:rsid w:val="008A2246"/>
    <w:rsid w:val="008A37EA"/>
    <w:rsid w:val="008A5336"/>
    <w:rsid w:val="008A69AE"/>
    <w:rsid w:val="008A717C"/>
    <w:rsid w:val="008A7360"/>
    <w:rsid w:val="008B0A7E"/>
    <w:rsid w:val="008B2597"/>
    <w:rsid w:val="008B359C"/>
    <w:rsid w:val="008B55CE"/>
    <w:rsid w:val="008B5988"/>
    <w:rsid w:val="008B5A1E"/>
    <w:rsid w:val="008B7105"/>
    <w:rsid w:val="008B7BEB"/>
    <w:rsid w:val="008C02AC"/>
    <w:rsid w:val="008C0B3E"/>
    <w:rsid w:val="008C1861"/>
    <w:rsid w:val="008C33B6"/>
    <w:rsid w:val="008C52C9"/>
    <w:rsid w:val="008C5636"/>
    <w:rsid w:val="008C68D1"/>
    <w:rsid w:val="008D1233"/>
    <w:rsid w:val="008D2624"/>
    <w:rsid w:val="008D7EE1"/>
    <w:rsid w:val="008E01D7"/>
    <w:rsid w:val="008E3B11"/>
    <w:rsid w:val="008E3B27"/>
    <w:rsid w:val="008E42F0"/>
    <w:rsid w:val="008E5D3B"/>
    <w:rsid w:val="008F022E"/>
    <w:rsid w:val="008F13FE"/>
    <w:rsid w:val="008F19B8"/>
    <w:rsid w:val="008F2BEE"/>
    <w:rsid w:val="008F35BB"/>
    <w:rsid w:val="008F3739"/>
    <w:rsid w:val="008F42B5"/>
    <w:rsid w:val="008F584C"/>
    <w:rsid w:val="008F59BF"/>
    <w:rsid w:val="008F6923"/>
    <w:rsid w:val="008F769A"/>
    <w:rsid w:val="009001A2"/>
    <w:rsid w:val="00900F9B"/>
    <w:rsid w:val="00901091"/>
    <w:rsid w:val="00901F5D"/>
    <w:rsid w:val="00904D96"/>
    <w:rsid w:val="00905F25"/>
    <w:rsid w:val="0091171B"/>
    <w:rsid w:val="00913388"/>
    <w:rsid w:val="0091351F"/>
    <w:rsid w:val="00914C87"/>
    <w:rsid w:val="00915360"/>
    <w:rsid w:val="0091705A"/>
    <w:rsid w:val="00917504"/>
    <w:rsid w:val="009215F3"/>
    <w:rsid w:val="009231E4"/>
    <w:rsid w:val="009232F9"/>
    <w:rsid w:val="00924156"/>
    <w:rsid w:val="0092437D"/>
    <w:rsid w:val="0092526F"/>
    <w:rsid w:val="009259FE"/>
    <w:rsid w:val="00925EE3"/>
    <w:rsid w:val="00927377"/>
    <w:rsid w:val="0093036C"/>
    <w:rsid w:val="00930B46"/>
    <w:rsid w:val="00935CE3"/>
    <w:rsid w:val="009375D3"/>
    <w:rsid w:val="00937D59"/>
    <w:rsid w:val="009415CD"/>
    <w:rsid w:val="00941871"/>
    <w:rsid w:val="009418DC"/>
    <w:rsid w:val="0094328B"/>
    <w:rsid w:val="00944184"/>
    <w:rsid w:val="00944951"/>
    <w:rsid w:val="00947FE0"/>
    <w:rsid w:val="00951B82"/>
    <w:rsid w:val="009531C9"/>
    <w:rsid w:val="009534A0"/>
    <w:rsid w:val="0095353D"/>
    <w:rsid w:val="00954201"/>
    <w:rsid w:val="009544CF"/>
    <w:rsid w:val="00957376"/>
    <w:rsid w:val="009603E0"/>
    <w:rsid w:val="00963630"/>
    <w:rsid w:val="00963C55"/>
    <w:rsid w:val="009650A2"/>
    <w:rsid w:val="009656C7"/>
    <w:rsid w:val="00965A71"/>
    <w:rsid w:val="00967023"/>
    <w:rsid w:val="009704C2"/>
    <w:rsid w:val="009728C5"/>
    <w:rsid w:val="0097344E"/>
    <w:rsid w:val="00973C02"/>
    <w:rsid w:val="00974634"/>
    <w:rsid w:val="00974AA3"/>
    <w:rsid w:val="00976692"/>
    <w:rsid w:val="009801B4"/>
    <w:rsid w:val="009827A9"/>
    <w:rsid w:val="00984863"/>
    <w:rsid w:val="00984D9B"/>
    <w:rsid w:val="00987D7B"/>
    <w:rsid w:val="00990BB3"/>
    <w:rsid w:val="0099281A"/>
    <w:rsid w:val="00994BC9"/>
    <w:rsid w:val="00994E35"/>
    <w:rsid w:val="009963E3"/>
    <w:rsid w:val="009964C7"/>
    <w:rsid w:val="00996DF7"/>
    <w:rsid w:val="00997632"/>
    <w:rsid w:val="009A1CE9"/>
    <w:rsid w:val="009A4899"/>
    <w:rsid w:val="009A5923"/>
    <w:rsid w:val="009A6229"/>
    <w:rsid w:val="009B1E98"/>
    <w:rsid w:val="009B3915"/>
    <w:rsid w:val="009B5B67"/>
    <w:rsid w:val="009C2383"/>
    <w:rsid w:val="009C4B75"/>
    <w:rsid w:val="009C724D"/>
    <w:rsid w:val="009D23FD"/>
    <w:rsid w:val="009D48F9"/>
    <w:rsid w:val="009D4FB6"/>
    <w:rsid w:val="009D6CAA"/>
    <w:rsid w:val="009D72AE"/>
    <w:rsid w:val="009E052D"/>
    <w:rsid w:val="009E0F67"/>
    <w:rsid w:val="009E19D6"/>
    <w:rsid w:val="009E37FA"/>
    <w:rsid w:val="009E5386"/>
    <w:rsid w:val="009E7119"/>
    <w:rsid w:val="009F043B"/>
    <w:rsid w:val="009F0CDB"/>
    <w:rsid w:val="009F2A15"/>
    <w:rsid w:val="009F7DDC"/>
    <w:rsid w:val="00A006C1"/>
    <w:rsid w:val="00A00EB8"/>
    <w:rsid w:val="00A01630"/>
    <w:rsid w:val="00A01839"/>
    <w:rsid w:val="00A02F7C"/>
    <w:rsid w:val="00A03175"/>
    <w:rsid w:val="00A056B0"/>
    <w:rsid w:val="00A11489"/>
    <w:rsid w:val="00A1200E"/>
    <w:rsid w:val="00A123AD"/>
    <w:rsid w:val="00A14411"/>
    <w:rsid w:val="00A15CAB"/>
    <w:rsid w:val="00A16BDB"/>
    <w:rsid w:val="00A20617"/>
    <w:rsid w:val="00A22280"/>
    <w:rsid w:val="00A22C0A"/>
    <w:rsid w:val="00A231D9"/>
    <w:rsid w:val="00A23202"/>
    <w:rsid w:val="00A240AC"/>
    <w:rsid w:val="00A24CA8"/>
    <w:rsid w:val="00A27EC8"/>
    <w:rsid w:val="00A307CC"/>
    <w:rsid w:val="00A31373"/>
    <w:rsid w:val="00A314BA"/>
    <w:rsid w:val="00A3310A"/>
    <w:rsid w:val="00A33658"/>
    <w:rsid w:val="00A33AF0"/>
    <w:rsid w:val="00A341FF"/>
    <w:rsid w:val="00A35C34"/>
    <w:rsid w:val="00A35F47"/>
    <w:rsid w:val="00A36287"/>
    <w:rsid w:val="00A365FA"/>
    <w:rsid w:val="00A37A29"/>
    <w:rsid w:val="00A37DC6"/>
    <w:rsid w:val="00A4023D"/>
    <w:rsid w:val="00A406E4"/>
    <w:rsid w:val="00A41603"/>
    <w:rsid w:val="00A41F48"/>
    <w:rsid w:val="00A444C4"/>
    <w:rsid w:val="00A446D0"/>
    <w:rsid w:val="00A5047B"/>
    <w:rsid w:val="00A52F6C"/>
    <w:rsid w:val="00A53183"/>
    <w:rsid w:val="00A5440D"/>
    <w:rsid w:val="00A549FB"/>
    <w:rsid w:val="00A57064"/>
    <w:rsid w:val="00A57AD2"/>
    <w:rsid w:val="00A61392"/>
    <w:rsid w:val="00A631A0"/>
    <w:rsid w:val="00A641EC"/>
    <w:rsid w:val="00A6465A"/>
    <w:rsid w:val="00A6474F"/>
    <w:rsid w:val="00A64DF2"/>
    <w:rsid w:val="00A65BA2"/>
    <w:rsid w:val="00A66DBB"/>
    <w:rsid w:val="00A66FEB"/>
    <w:rsid w:val="00A67867"/>
    <w:rsid w:val="00A7050D"/>
    <w:rsid w:val="00A72E48"/>
    <w:rsid w:val="00A7422A"/>
    <w:rsid w:val="00A75946"/>
    <w:rsid w:val="00A7622C"/>
    <w:rsid w:val="00A7706A"/>
    <w:rsid w:val="00A80E34"/>
    <w:rsid w:val="00A820B9"/>
    <w:rsid w:val="00A82CB3"/>
    <w:rsid w:val="00A8332C"/>
    <w:rsid w:val="00A83E6D"/>
    <w:rsid w:val="00A8703D"/>
    <w:rsid w:val="00A90E47"/>
    <w:rsid w:val="00A917BF"/>
    <w:rsid w:val="00A91B27"/>
    <w:rsid w:val="00A9243C"/>
    <w:rsid w:val="00A94BD1"/>
    <w:rsid w:val="00A95390"/>
    <w:rsid w:val="00A960C8"/>
    <w:rsid w:val="00A96519"/>
    <w:rsid w:val="00AA01B4"/>
    <w:rsid w:val="00AA290A"/>
    <w:rsid w:val="00AA580C"/>
    <w:rsid w:val="00AA6A9D"/>
    <w:rsid w:val="00AA71F3"/>
    <w:rsid w:val="00AB2B1B"/>
    <w:rsid w:val="00AB3668"/>
    <w:rsid w:val="00AB7122"/>
    <w:rsid w:val="00AB7EC1"/>
    <w:rsid w:val="00AC0412"/>
    <w:rsid w:val="00AC0765"/>
    <w:rsid w:val="00AC144F"/>
    <w:rsid w:val="00AC2B78"/>
    <w:rsid w:val="00AC3EEF"/>
    <w:rsid w:val="00AD27A7"/>
    <w:rsid w:val="00AD4E93"/>
    <w:rsid w:val="00AD4E9B"/>
    <w:rsid w:val="00AD665C"/>
    <w:rsid w:val="00AD6B66"/>
    <w:rsid w:val="00AE1353"/>
    <w:rsid w:val="00AE2262"/>
    <w:rsid w:val="00AE41E2"/>
    <w:rsid w:val="00AE58AD"/>
    <w:rsid w:val="00AE62DB"/>
    <w:rsid w:val="00AE7A21"/>
    <w:rsid w:val="00AF0566"/>
    <w:rsid w:val="00AF3FA3"/>
    <w:rsid w:val="00AF688D"/>
    <w:rsid w:val="00AF7938"/>
    <w:rsid w:val="00B0230C"/>
    <w:rsid w:val="00B053C4"/>
    <w:rsid w:val="00B07126"/>
    <w:rsid w:val="00B110AA"/>
    <w:rsid w:val="00B13B76"/>
    <w:rsid w:val="00B14EDD"/>
    <w:rsid w:val="00B15131"/>
    <w:rsid w:val="00B167E8"/>
    <w:rsid w:val="00B16BD5"/>
    <w:rsid w:val="00B2474B"/>
    <w:rsid w:val="00B26292"/>
    <w:rsid w:val="00B26696"/>
    <w:rsid w:val="00B2671E"/>
    <w:rsid w:val="00B27AF9"/>
    <w:rsid w:val="00B3202D"/>
    <w:rsid w:val="00B33D0E"/>
    <w:rsid w:val="00B35479"/>
    <w:rsid w:val="00B35763"/>
    <w:rsid w:val="00B35D15"/>
    <w:rsid w:val="00B36FC1"/>
    <w:rsid w:val="00B3705F"/>
    <w:rsid w:val="00B41CBD"/>
    <w:rsid w:val="00B42F74"/>
    <w:rsid w:val="00B443D7"/>
    <w:rsid w:val="00B460A2"/>
    <w:rsid w:val="00B46AA5"/>
    <w:rsid w:val="00B473D0"/>
    <w:rsid w:val="00B47463"/>
    <w:rsid w:val="00B47FFB"/>
    <w:rsid w:val="00B52561"/>
    <w:rsid w:val="00B537B9"/>
    <w:rsid w:val="00B55021"/>
    <w:rsid w:val="00B6226D"/>
    <w:rsid w:val="00B626A6"/>
    <w:rsid w:val="00B64C26"/>
    <w:rsid w:val="00B64EA9"/>
    <w:rsid w:val="00B658DD"/>
    <w:rsid w:val="00B70F1C"/>
    <w:rsid w:val="00B728FB"/>
    <w:rsid w:val="00B740F8"/>
    <w:rsid w:val="00B75BAC"/>
    <w:rsid w:val="00B76763"/>
    <w:rsid w:val="00B772A8"/>
    <w:rsid w:val="00B77CA4"/>
    <w:rsid w:val="00B8213B"/>
    <w:rsid w:val="00B821E5"/>
    <w:rsid w:val="00B82E57"/>
    <w:rsid w:val="00B8487A"/>
    <w:rsid w:val="00B84A73"/>
    <w:rsid w:val="00B85C87"/>
    <w:rsid w:val="00B8676A"/>
    <w:rsid w:val="00B87965"/>
    <w:rsid w:val="00B9211E"/>
    <w:rsid w:val="00B9231B"/>
    <w:rsid w:val="00B93909"/>
    <w:rsid w:val="00B965F9"/>
    <w:rsid w:val="00B96985"/>
    <w:rsid w:val="00B96AD8"/>
    <w:rsid w:val="00BA0BFE"/>
    <w:rsid w:val="00BA19DE"/>
    <w:rsid w:val="00BA208E"/>
    <w:rsid w:val="00BA4A6F"/>
    <w:rsid w:val="00BA5F91"/>
    <w:rsid w:val="00BA753E"/>
    <w:rsid w:val="00BB3C90"/>
    <w:rsid w:val="00BB3FC2"/>
    <w:rsid w:val="00BC1530"/>
    <w:rsid w:val="00BC376C"/>
    <w:rsid w:val="00BC467B"/>
    <w:rsid w:val="00BC494A"/>
    <w:rsid w:val="00BC5803"/>
    <w:rsid w:val="00BC6F34"/>
    <w:rsid w:val="00BC7F86"/>
    <w:rsid w:val="00BD0C8D"/>
    <w:rsid w:val="00BD2EB1"/>
    <w:rsid w:val="00BD34D9"/>
    <w:rsid w:val="00BD3B66"/>
    <w:rsid w:val="00BD452F"/>
    <w:rsid w:val="00BD48DC"/>
    <w:rsid w:val="00BD6608"/>
    <w:rsid w:val="00BE14E3"/>
    <w:rsid w:val="00BE3F11"/>
    <w:rsid w:val="00BE498D"/>
    <w:rsid w:val="00BE4EFF"/>
    <w:rsid w:val="00BE6DEE"/>
    <w:rsid w:val="00BF2DBF"/>
    <w:rsid w:val="00BF66BD"/>
    <w:rsid w:val="00C00B21"/>
    <w:rsid w:val="00C0548C"/>
    <w:rsid w:val="00C06203"/>
    <w:rsid w:val="00C07973"/>
    <w:rsid w:val="00C120B4"/>
    <w:rsid w:val="00C121E2"/>
    <w:rsid w:val="00C13918"/>
    <w:rsid w:val="00C15517"/>
    <w:rsid w:val="00C20344"/>
    <w:rsid w:val="00C20E2B"/>
    <w:rsid w:val="00C2111E"/>
    <w:rsid w:val="00C229B9"/>
    <w:rsid w:val="00C240C8"/>
    <w:rsid w:val="00C25391"/>
    <w:rsid w:val="00C26B17"/>
    <w:rsid w:val="00C26E44"/>
    <w:rsid w:val="00C2727C"/>
    <w:rsid w:val="00C27A56"/>
    <w:rsid w:val="00C32EB8"/>
    <w:rsid w:val="00C3346B"/>
    <w:rsid w:val="00C335BD"/>
    <w:rsid w:val="00C34BF4"/>
    <w:rsid w:val="00C36AFC"/>
    <w:rsid w:val="00C40C21"/>
    <w:rsid w:val="00C4361F"/>
    <w:rsid w:val="00C441E8"/>
    <w:rsid w:val="00C44ED9"/>
    <w:rsid w:val="00C51471"/>
    <w:rsid w:val="00C537AF"/>
    <w:rsid w:val="00C5402D"/>
    <w:rsid w:val="00C540C6"/>
    <w:rsid w:val="00C54590"/>
    <w:rsid w:val="00C54945"/>
    <w:rsid w:val="00C565A3"/>
    <w:rsid w:val="00C56F5B"/>
    <w:rsid w:val="00C60EC5"/>
    <w:rsid w:val="00C61EA9"/>
    <w:rsid w:val="00C61FCF"/>
    <w:rsid w:val="00C62671"/>
    <w:rsid w:val="00C65912"/>
    <w:rsid w:val="00C65ACC"/>
    <w:rsid w:val="00C663A3"/>
    <w:rsid w:val="00C6723B"/>
    <w:rsid w:val="00C67BAF"/>
    <w:rsid w:val="00C7075D"/>
    <w:rsid w:val="00C72535"/>
    <w:rsid w:val="00C742A6"/>
    <w:rsid w:val="00C75CAF"/>
    <w:rsid w:val="00C76860"/>
    <w:rsid w:val="00C76CC7"/>
    <w:rsid w:val="00C77B57"/>
    <w:rsid w:val="00C8001C"/>
    <w:rsid w:val="00C81C8A"/>
    <w:rsid w:val="00C82991"/>
    <w:rsid w:val="00C82F0E"/>
    <w:rsid w:val="00C8484D"/>
    <w:rsid w:val="00C86512"/>
    <w:rsid w:val="00C87CAA"/>
    <w:rsid w:val="00C92CAC"/>
    <w:rsid w:val="00C934E3"/>
    <w:rsid w:val="00C96FCC"/>
    <w:rsid w:val="00C97AB7"/>
    <w:rsid w:val="00C97EDF"/>
    <w:rsid w:val="00CA0991"/>
    <w:rsid w:val="00CA1A48"/>
    <w:rsid w:val="00CA1E30"/>
    <w:rsid w:val="00CA29A0"/>
    <w:rsid w:val="00CA4149"/>
    <w:rsid w:val="00CA553E"/>
    <w:rsid w:val="00CA5BBD"/>
    <w:rsid w:val="00CB1161"/>
    <w:rsid w:val="00CB3436"/>
    <w:rsid w:val="00CB383C"/>
    <w:rsid w:val="00CB5243"/>
    <w:rsid w:val="00CB65B1"/>
    <w:rsid w:val="00CB6F0E"/>
    <w:rsid w:val="00CC1E31"/>
    <w:rsid w:val="00CC2483"/>
    <w:rsid w:val="00CC24F8"/>
    <w:rsid w:val="00CC282B"/>
    <w:rsid w:val="00CC5184"/>
    <w:rsid w:val="00CC7AA0"/>
    <w:rsid w:val="00CD1DC4"/>
    <w:rsid w:val="00CD2C22"/>
    <w:rsid w:val="00CD5D31"/>
    <w:rsid w:val="00CD69EE"/>
    <w:rsid w:val="00CD7E90"/>
    <w:rsid w:val="00CE03E3"/>
    <w:rsid w:val="00CE1EFE"/>
    <w:rsid w:val="00CE27CA"/>
    <w:rsid w:val="00CE443C"/>
    <w:rsid w:val="00CE4A37"/>
    <w:rsid w:val="00CE4C16"/>
    <w:rsid w:val="00CE4D3A"/>
    <w:rsid w:val="00CF1FAF"/>
    <w:rsid w:val="00CF204B"/>
    <w:rsid w:val="00CF265D"/>
    <w:rsid w:val="00CF7A5D"/>
    <w:rsid w:val="00D04287"/>
    <w:rsid w:val="00D04D1C"/>
    <w:rsid w:val="00D06351"/>
    <w:rsid w:val="00D0712A"/>
    <w:rsid w:val="00D07530"/>
    <w:rsid w:val="00D12369"/>
    <w:rsid w:val="00D13708"/>
    <w:rsid w:val="00D163C5"/>
    <w:rsid w:val="00D21C31"/>
    <w:rsid w:val="00D22749"/>
    <w:rsid w:val="00D24972"/>
    <w:rsid w:val="00D25413"/>
    <w:rsid w:val="00D25F09"/>
    <w:rsid w:val="00D303F8"/>
    <w:rsid w:val="00D304E6"/>
    <w:rsid w:val="00D3120F"/>
    <w:rsid w:val="00D3141F"/>
    <w:rsid w:val="00D33A03"/>
    <w:rsid w:val="00D34964"/>
    <w:rsid w:val="00D40206"/>
    <w:rsid w:val="00D46B9F"/>
    <w:rsid w:val="00D4749D"/>
    <w:rsid w:val="00D47B10"/>
    <w:rsid w:val="00D50EEB"/>
    <w:rsid w:val="00D51550"/>
    <w:rsid w:val="00D51942"/>
    <w:rsid w:val="00D51A5C"/>
    <w:rsid w:val="00D523CD"/>
    <w:rsid w:val="00D52EF4"/>
    <w:rsid w:val="00D533A9"/>
    <w:rsid w:val="00D5470A"/>
    <w:rsid w:val="00D55E5B"/>
    <w:rsid w:val="00D55EFA"/>
    <w:rsid w:val="00D5675A"/>
    <w:rsid w:val="00D57694"/>
    <w:rsid w:val="00D602A0"/>
    <w:rsid w:val="00D614A4"/>
    <w:rsid w:val="00D6179F"/>
    <w:rsid w:val="00D61FCA"/>
    <w:rsid w:val="00D621E6"/>
    <w:rsid w:val="00D63C51"/>
    <w:rsid w:val="00D65F16"/>
    <w:rsid w:val="00D66F19"/>
    <w:rsid w:val="00D7040E"/>
    <w:rsid w:val="00D70787"/>
    <w:rsid w:val="00D72844"/>
    <w:rsid w:val="00D728AE"/>
    <w:rsid w:val="00D73365"/>
    <w:rsid w:val="00D734CA"/>
    <w:rsid w:val="00D73EA4"/>
    <w:rsid w:val="00D7614E"/>
    <w:rsid w:val="00D7669B"/>
    <w:rsid w:val="00D77F85"/>
    <w:rsid w:val="00D80859"/>
    <w:rsid w:val="00D819DD"/>
    <w:rsid w:val="00D81ED3"/>
    <w:rsid w:val="00D821CA"/>
    <w:rsid w:val="00D82554"/>
    <w:rsid w:val="00D83005"/>
    <w:rsid w:val="00D83A37"/>
    <w:rsid w:val="00D84768"/>
    <w:rsid w:val="00D85B12"/>
    <w:rsid w:val="00D87EB6"/>
    <w:rsid w:val="00D90215"/>
    <w:rsid w:val="00D97012"/>
    <w:rsid w:val="00D97355"/>
    <w:rsid w:val="00D974DB"/>
    <w:rsid w:val="00D97EB2"/>
    <w:rsid w:val="00DA443A"/>
    <w:rsid w:val="00DA4F1A"/>
    <w:rsid w:val="00DA722A"/>
    <w:rsid w:val="00DB0431"/>
    <w:rsid w:val="00DB063D"/>
    <w:rsid w:val="00DB17D5"/>
    <w:rsid w:val="00DB1DE7"/>
    <w:rsid w:val="00DB2B1A"/>
    <w:rsid w:val="00DB408C"/>
    <w:rsid w:val="00DB5D98"/>
    <w:rsid w:val="00DC1A3D"/>
    <w:rsid w:val="00DC4C2B"/>
    <w:rsid w:val="00DC51F0"/>
    <w:rsid w:val="00DC5424"/>
    <w:rsid w:val="00DC5C2F"/>
    <w:rsid w:val="00DC6198"/>
    <w:rsid w:val="00DC67F6"/>
    <w:rsid w:val="00DD10DC"/>
    <w:rsid w:val="00DD1570"/>
    <w:rsid w:val="00DD15B1"/>
    <w:rsid w:val="00DD2248"/>
    <w:rsid w:val="00DD22D2"/>
    <w:rsid w:val="00DD28B1"/>
    <w:rsid w:val="00DD2D7D"/>
    <w:rsid w:val="00DD570A"/>
    <w:rsid w:val="00DD579D"/>
    <w:rsid w:val="00DD7450"/>
    <w:rsid w:val="00DE1366"/>
    <w:rsid w:val="00DE1556"/>
    <w:rsid w:val="00DE1B2F"/>
    <w:rsid w:val="00DE2E31"/>
    <w:rsid w:val="00DE33B8"/>
    <w:rsid w:val="00DE4D8A"/>
    <w:rsid w:val="00DE6177"/>
    <w:rsid w:val="00DE6D33"/>
    <w:rsid w:val="00DE7FC0"/>
    <w:rsid w:val="00DF21B4"/>
    <w:rsid w:val="00DF27D6"/>
    <w:rsid w:val="00DF33E9"/>
    <w:rsid w:val="00DF343D"/>
    <w:rsid w:val="00DF68FC"/>
    <w:rsid w:val="00E022ED"/>
    <w:rsid w:val="00E03FF6"/>
    <w:rsid w:val="00E04D17"/>
    <w:rsid w:val="00E05BDC"/>
    <w:rsid w:val="00E06979"/>
    <w:rsid w:val="00E0780A"/>
    <w:rsid w:val="00E07F9C"/>
    <w:rsid w:val="00E103F0"/>
    <w:rsid w:val="00E10734"/>
    <w:rsid w:val="00E132BE"/>
    <w:rsid w:val="00E17278"/>
    <w:rsid w:val="00E21E63"/>
    <w:rsid w:val="00E23166"/>
    <w:rsid w:val="00E234EF"/>
    <w:rsid w:val="00E24ED7"/>
    <w:rsid w:val="00E25FFE"/>
    <w:rsid w:val="00E32519"/>
    <w:rsid w:val="00E3485A"/>
    <w:rsid w:val="00E35FD9"/>
    <w:rsid w:val="00E37916"/>
    <w:rsid w:val="00E409F1"/>
    <w:rsid w:val="00E41F20"/>
    <w:rsid w:val="00E4394E"/>
    <w:rsid w:val="00E5112C"/>
    <w:rsid w:val="00E52851"/>
    <w:rsid w:val="00E53788"/>
    <w:rsid w:val="00E545AA"/>
    <w:rsid w:val="00E545F2"/>
    <w:rsid w:val="00E54E3E"/>
    <w:rsid w:val="00E559C5"/>
    <w:rsid w:val="00E5774D"/>
    <w:rsid w:val="00E6150A"/>
    <w:rsid w:val="00E62949"/>
    <w:rsid w:val="00E62F9D"/>
    <w:rsid w:val="00E63C36"/>
    <w:rsid w:val="00E64F5C"/>
    <w:rsid w:val="00E65209"/>
    <w:rsid w:val="00E65F68"/>
    <w:rsid w:val="00E7030F"/>
    <w:rsid w:val="00E70577"/>
    <w:rsid w:val="00E72704"/>
    <w:rsid w:val="00E7427B"/>
    <w:rsid w:val="00E76998"/>
    <w:rsid w:val="00E77544"/>
    <w:rsid w:val="00E80EF7"/>
    <w:rsid w:val="00E8392B"/>
    <w:rsid w:val="00E85EFA"/>
    <w:rsid w:val="00E870F6"/>
    <w:rsid w:val="00E919C0"/>
    <w:rsid w:val="00E94F22"/>
    <w:rsid w:val="00E97FA0"/>
    <w:rsid w:val="00EA241C"/>
    <w:rsid w:val="00EA288D"/>
    <w:rsid w:val="00EA38B3"/>
    <w:rsid w:val="00EA6871"/>
    <w:rsid w:val="00EA6A55"/>
    <w:rsid w:val="00EA71A1"/>
    <w:rsid w:val="00EB00BD"/>
    <w:rsid w:val="00EB040E"/>
    <w:rsid w:val="00EB051F"/>
    <w:rsid w:val="00EB13F7"/>
    <w:rsid w:val="00EB43D6"/>
    <w:rsid w:val="00EB477D"/>
    <w:rsid w:val="00EB5C55"/>
    <w:rsid w:val="00EC1A1A"/>
    <w:rsid w:val="00EC3FEE"/>
    <w:rsid w:val="00ED30D9"/>
    <w:rsid w:val="00ED3E5B"/>
    <w:rsid w:val="00ED4128"/>
    <w:rsid w:val="00ED43F5"/>
    <w:rsid w:val="00ED4B23"/>
    <w:rsid w:val="00ED5839"/>
    <w:rsid w:val="00ED5C5C"/>
    <w:rsid w:val="00EE045A"/>
    <w:rsid w:val="00EE28B9"/>
    <w:rsid w:val="00EE3ACF"/>
    <w:rsid w:val="00EE3DDD"/>
    <w:rsid w:val="00EE492A"/>
    <w:rsid w:val="00EE4990"/>
    <w:rsid w:val="00EE5C05"/>
    <w:rsid w:val="00EE6332"/>
    <w:rsid w:val="00EE649C"/>
    <w:rsid w:val="00EE66AD"/>
    <w:rsid w:val="00EF1034"/>
    <w:rsid w:val="00EF1DEC"/>
    <w:rsid w:val="00EF2FE9"/>
    <w:rsid w:val="00EF32FA"/>
    <w:rsid w:val="00EF34C7"/>
    <w:rsid w:val="00EF66E6"/>
    <w:rsid w:val="00EF6792"/>
    <w:rsid w:val="00F00E8F"/>
    <w:rsid w:val="00F02024"/>
    <w:rsid w:val="00F025F5"/>
    <w:rsid w:val="00F04D81"/>
    <w:rsid w:val="00F05BDB"/>
    <w:rsid w:val="00F06656"/>
    <w:rsid w:val="00F07158"/>
    <w:rsid w:val="00F10504"/>
    <w:rsid w:val="00F1081F"/>
    <w:rsid w:val="00F12A37"/>
    <w:rsid w:val="00F13974"/>
    <w:rsid w:val="00F13E4F"/>
    <w:rsid w:val="00F14181"/>
    <w:rsid w:val="00F164AA"/>
    <w:rsid w:val="00F20120"/>
    <w:rsid w:val="00F201EA"/>
    <w:rsid w:val="00F20430"/>
    <w:rsid w:val="00F2052D"/>
    <w:rsid w:val="00F20D12"/>
    <w:rsid w:val="00F22AF3"/>
    <w:rsid w:val="00F23EE7"/>
    <w:rsid w:val="00F24D2B"/>
    <w:rsid w:val="00F253CF"/>
    <w:rsid w:val="00F25FD8"/>
    <w:rsid w:val="00F2768A"/>
    <w:rsid w:val="00F34F27"/>
    <w:rsid w:val="00F3634C"/>
    <w:rsid w:val="00F371B0"/>
    <w:rsid w:val="00F37A59"/>
    <w:rsid w:val="00F404E5"/>
    <w:rsid w:val="00F40645"/>
    <w:rsid w:val="00F4079E"/>
    <w:rsid w:val="00F40BE3"/>
    <w:rsid w:val="00F43B0A"/>
    <w:rsid w:val="00F45DC7"/>
    <w:rsid w:val="00F513C6"/>
    <w:rsid w:val="00F549F7"/>
    <w:rsid w:val="00F57977"/>
    <w:rsid w:val="00F57B2D"/>
    <w:rsid w:val="00F60392"/>
    <w:rsid w:val="00F60A30"/>
    <w:rsid w:val="00F612E2"/>
    <w:rsid w:val="00F61CF3"/>
    <w:rsid w:val="00F6226E"/>
    <w:rsid w:val="00F6420E"/>
    <w:rsid w:val="00F646B8"/>
    <w:rsid w:val="00F65170"/>
    <w:rsid w:val="00F66A10"/>
    <w:rsid w:val="00F671B9"/>
    <w:rsid w:val="00F73612"/>
    <w:rsid w:val="00F752CC"/>
    <w:rsid w:val="00F80F72"/>
    <w:rsid w:val="00F819A4"/>
    <w:rsid w:val="00F81E27"/>
    <w:rsid w:val="00F832AC"/>
    <w:rsid w:val="00F837A1"/>
    <w:rsid w:val="00F83EA2"/>
    <w:rsid w:val="00F85043"/>
    <w:rsid w:val="00F853D9"/>
    <w:rsid w:val="00F86C95"/>
    <w:rsid w:val="00F90CF6"/>
    <w:rsid w:val="00F918BE"/>
    <w:rsid w:val="00FA06B0"/>
    <w:rsid w:val="00FA38F9"/>
    <w:rsid w:val="00FA3A08"/>
    <w:rsid w:val="00FA3EBB"/>
    <w:rsid w:val="00FA46B9"/>
    <w:rsid w:val="00FA4888"/>
    <w:rsid w:val="00FA6115"/>
    <w:rsid w:val="00FA76EB"/>
    <w:rsid w:val="00FB258E"/>
    <w:rsid w:val="00FC0004"/>
    <w:rsid w:val="00FC13DD"/>
    <w:rsid w:val="00FC38FA"/>
    <w:rsid w:val="00FC445E"/>
    <w:rsid w:val="00FC5306"/>
    <w:rsid w:val="00FC63CF"/>
    <w:rsid w:val="00FC669F"/>
    <w:rsid w:val="00FC6ED0"/>
    <w:rsid w:val="00FD0511"/>
    <w:rsid w:val="00FD0CD6"/>
    <w:rsid w:val="00FD7B7D"/>
    <w:rsid w:val="00FE1049"/>
    <w:rsid w:val="00FE117B"/>
    <w:rsid w:val="00FE12B4"/>
    <w:rsid w:val="00FE1622"/>
    <w:rsid w:val="00FE1636"/>
    <w:rsid w:val="00FE1824"/>
    <w:rsid w:val="00FE2CDA"/>
    <w:rsid w:val="00FE350D"/>
    <w:rsid w:val="00FE548F"/>
    <w:rsid w:val="00FF096F"/>
    <w:rsid w:val="00FF2CBF"/>
    <w:rsid w:val="00FF3CAD"/>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11</cp:revision>
  <cp:lastPrinted>2020-01-24T12:04:00Z</cp:lastPrinted>
  <dcterms:created xsi:type="dcterms:W3CDTF">2022-02-15T10:04:00Z</dcterms:created>
  <dcterms:modified xsi:type="dcterms:W3CDTF">2022-02-23T10:03:00Z</dcterms:modified>
</cp:coreProperties>
</file>