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D897" w14:textId="56FC00AB" w:rsidR="00F25D8E" w:rsidRPr="00C8001C" w:rsidRDefault="00A279CF" w:rsidP="00F25D8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</w:t>
      </w:r>
      <w:r w:rsidR="00F25D8E">
        <w:rPr>
          <w:rFonts w:ascii="Verdana" w:hAnsi="Verdana"/>
          <w:sz w:val="24"/>
          <w:szCs w:val="24"/>
        </w:rPr>
        <w:t xml:space="preserve"> of a </w:t>
      </w:r>
      <w:r w:rsidR="00F25D8E" w:rsidRPr="00C8001C">
        <w:rPr>
          <w:rFonts w:ascii="Verdana" w:hAnsi="Verdana"/>
          <w:sz w:val="24"/>
          <w:szCs w:val="24"/>
        </w:rPr>
        <w:t xml:space="preserve">Meeting of the </w:t>
      </w:r>
      <w:r w:rsidR="00EB1992">
        <w:rPr>
          <w:rFonts w:ascii="Verdana" w:hAnsi="Verdana"/>
          <w:sz w:val="24"/>
          <w:szCs w:val="24"/>
        </w:rPr>
        <w:t>Grant Review Sub Committee</w:t>
      </w:r>
    </w:p>
    <w:p w14:paraId="1FA2F76B" w14:textId="243B36CF" w:rsidR="00F25D8E" w:rsidRPr="00C8001C" w:rsidRDefault="00F25D8E" w:rsidP="00F25D8E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>
        <w:rPr>
          <w:rFonts w:ascii="Verdana" w:hAnsi="Verdana"/>
          <w:sz w:val="24"/>
          <w:szCs w:val="24"/>
        </w:rPr>
        <w:t xml:space="preserve">at </w:t>
      </w:r>
      <w:r w:rsidR="003868DD">
        <w:rPr>
          <w:rFonts w:ascii="Verdana" w:hAnsi="Verdana"/>
          <w:sz w:val="24"/>
          <w:szCs w:val="24"/>
        </w:rPr>
        <w:t xml:space="preserve">The </w:t>
      </w:r>
      <w:r w:rsidR="000121CB">
        <w:rPr>
          <w:rFonts w:ascii="Verdana" w:hAnsi="Verdana"/>
          <w:sz w:val="24"/>
          <w:szCs w:val="24"/>
        </w:rPr>
        <w:t>Milford Haven Sea Cadets</w:t>
      </w:r>
      <w:r w:rsidR="00970DD9">
        <w:rPr>
          <w:rFonts w:ascii="Verdana" w:hAnsi="Verdana"/>
          <w:sz w:val="24"/>
          <w:szCs w:val="24"/>
        </w:rPr>
        <w:t xml:space="preserve"> and Royal Marines Cadets Unit</w:t>
      </w:r>
    </w:p>
    <w:p w14:paraId="49FA8030" w14:textId="2D58462E" w:rsidR="00F25D8E" w:rsidRPr="00146592" w:rsidRDefault="00F25D8E" w:rsidP="00F25D8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D75DE" w:rsidRPr="00281093">
        <w:rPr>
          <w:rFonts w:ascii="Verdana" w:hAnsi="Verdana"/>
          <w:sz w:val="24"/>
          <w:szCs w:val="24"/>
        </w:rPr>
        <w:t xml:space="preserve">Monday </w:t>
      </w:r>
      <w:r w:rsidR="007F4DBC">
        <w:rPr>
          <w:rFonts w:ascii="Verdana" w:hAnsi="Verdana"/>
          <w:sz w:val="24"/>
          <w:szCs w:val="24"/>
        </w:rPr>
        <w:t>4</w:t>
      </w:r>
      <w:r w:rsidR="00970DD9" w:rsidRPr="00970DD9">
        <w:rPr>
          <w:rFonts w:ascii="Verdana" w:hAnsi="Verdana"/>
          <w:sz w:val="24"/>
          <w:szCs w:val="24"/>
          <w:vertAlign w:val="superscript"/>
        </w:rPr>
        <w:t>th</w:t>
      </w:r>
      <w:r w:rsidR="00970DD9">
        <w:rPr>
          <w:rFonts w:ascii="Verdana" w:hAnsi="Verdana"/>
          <w:sz w:val="24"/>
          <w:szCs w:val="24"/>
        </w:rPr>
        <w:t xml:space="preserve"> </w:t>
      </w:r>
      <w:r w:rsidR="007F4DBC">
        <w:rPr>
          <w:rFonts w:ascii="Verdana" w:hAnsi="Verdana"/>
          <w:sz w:val="24"/>
          <w:szCs w:val="24"/>
        </w:rPr>
        <w:t>March</w:t>
      </w:r>
      <w:r w:rsidR="00A279CF">
        <w:rPr>
          <w:rFonts w:ascii="Verdana" w:hAnsi="Verdana"/>
          <w:sz w:val="24"/>
          <w:szCs w:val="24"/>
        </w:rPr>
        <w:t xml:space="preserve"> 2024</w:t>
      </w:r>
      <w:r w:rsidR="00281093">
        <w:rPr>
          <w:rFonts w:ascii="Verdana" w:hAnsi="Verdana"/>
          <w:sz w:val="24"/>
          <w:szCs w:val="24"/>
        </w:rPr>
        <w:t xml:space="preserve"> @ </w:t>
      </w:r>
      <w:r w:rsidR="007F4DBC">
        <w:rPr>
          <w:rFonts w:ascii="Verdana" w:hAnsi="Verdana"/>
          <w:sz w:val="24"/>
          <w:szCs w:val="24"/>
        </w:rPr>
        <w:t>5</w:t>
      </w:r>
      <w:r w:rsidR="00A279CF">
        <w:rPr>
          <w:rFonts w:ascii="Verdana" w:hAnsi="Verdana"/>
          <w:sz w:val="24"/>
          <w:szCs w:val="24"/>
        </w:rPr>
        <w:t xml:space="preserve">:00 </w:t>
      </w:r>
      <w:r w:rsidR="003868DD">
        <w:rPr>
          <w:rFonts w:ascii="Verdana" w:hAnsi="Verdana"/>
          <w:sz w:val="24"/>
          <w:szCs w:val="24"/>
        </w:rPr>
        <w:t>pm</w:t>
      </w:r>
    </w:p>
    <w:p w14:paraId="2A1493BF" w14:textId="77777777" w:rsidR="00F25D8E" w:rsidRDefault="00F25D8E" w:rsidP="00F25D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274C5D9" w14:textId="77777777" w:rsidR="00F25D8E" w:rsidRDefault="00F25D8E" w:rsidP="00F25D8E">
      <w:pPr>
        <w:tabs>
          <w:tab w:val="left" w:pos="616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DE558E8" w14:textId="77777777" w:rsidR="00F25D8E" w:rsidRDefault="00F25D8E" w:rsidP="00F25D8E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290C998" w14:textId="77777777" w:rsidR="00F25D8E" w:rsidRPr="00A664B0" w:rsidRDefault="00F25D8E" w:rsidP="00F25D8E">
      <w:pPr>
        <w:spacing w:after="0"/>
        <w:jc w:val="center"/>
        <w:rPr>
          <w:rFonts w:ascii="Verdana" w:hAnsi="Verdana"/>
          <w:sz w:val="18"/>
          <w:szCs w:val="18"/>
          <w:u w:val="single"/>
        </w:rPr>
      </w:pPr>
    </w:p>
    <w:p w14:paraId="2BC7CEEB" w14:textId="08F90189" w:rsidR="007F4DBC" w:rsidRDefault="007F4DBC" w:rsidP="00F25D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Mrs C. Stevens)</w:t>
      </w:r>
    </w:p>
    <w:p w14:paraId="01A2E6B0" w14:textId="7B133AE8" w:rsidR="00281093" w:rsidRDefault="00281093" w:rsidP="00F25D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W. D. Elliott BA QTS)</w:t>
      </w:r>
    </w:p>
    <w:p w14:paraId="1E2D714A" w14:textId="77777777" w:rsidR="00F25D8E" w:rsidRPr="00A664B0" w:rsidRDefault="00F25D8E" w:rsidP="00F25D8E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C151635" w14:textId="4A9B56E4" w:rsidR="00A279CF" w:rsidRDefault="00F25D8E" w:rsidP="00970DD9">
      <w:pPr>
        <w:spacing w:after="0"/>
        <w:ind w:firstLine="284"/>
        <w:rPr>
          <w:rFonts w:ascii="Verdana" w:hAnsi="Verdana"/>
        </w:rPr>
      </w:pPr>
      <w:r>
        <w:rPr>
          <w:rFonts w:ascii="Verdana" w:hAnsi="Verdana"/>
        </w:rPr>
        <w:t>Councillors:</w:t>
      </w:r>
      <w:r>
        <w:rPr>
          <w:rFonts w:ascii="Verdana" w:hAnsi="Verdana"/>
        </w:rPr>
        <w:tab/>
      </w:r>
      <w:r w:rsidR="00A279CF">
        <w:rPr>
          <w:rFonts w:ascii="Verdana" w:hAnsi="Verdana"/>
        </w:rPr>
        <w:t>C. A. Sharp (Chair)</w:t>
      </w:r>
    </w:p>
    <w:p w14:paraId="534104B6" w14:textId="77777777" w:rsidR="00A279CF" w:rsidRDefault="00A279CF" w:rsidP="00970DD9">
      <w:pPr>
        <w:spacing w:after="0"/>
        <w:ind w:firstLine="284"/>
        <w:rPr>
          <w:rFonts w:ascii="Verdana" w:hAnsi="Verdana"/>
        </w:rPr>
      </w:pPr>
    </w:p>
    <w:p w14:paraId="70E12414" w14:textId="3001E1D2" w:rsidR="00281093" w:rsidRDefault="00970DD9" w:rsidP="00A279CF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Mrs N. Beavis-Morrissey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4741A">
        <w:rPr>
          <w:rFonts w:ascii="Verdana" w:hAnsi="Verdana"/>
        </w:rPr>
        <w:t>L. J. Bridges</w:t>
      </w:r>
    </w:p>
    <w:p w14:paraId="1CE04302" w14:textId="04AA2107" w:rsidR="00F25D8E" w:rsidRDefault="00E4741A" w:rsidP="00A279CF">
      <w:pPr>
        <w:spacing w:after="0"/>
        <w:ind w:firstLine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N. </w:t>
      </w:r>
      <w:proofErr w:type="spellStart"/>
      <w:r>
        <w:rPr>
          <w:rFonts w:ascii="Verdana" w:hAnsi="Verdana"/>
        </w:rPr>
        <w:t>Harteveld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1093">
        <w:rPr>
          <w:rFonts w:ascii="Verdana" w:hAnsi="Verdana"/>
        </w:rPr>
        <w:tab/>
      </w:r>
      <w:r w:rsidR="00281093">
        <w:rPr>
          <w:rFonts w:ascii="Verdana" w:hAnsi="Verdana"/>
        </w:rPr>
        <w:tab/>
      </w:r>
    </w:p>
    <w:p w14:paraId="6729B6A0" w14:textId="1713C770" w:rsidR="00524C51" w:rsidRDefault="00524C51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>Observer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79CF">
        <w:rPr>
          <w:rFonts w:ascii="Verdana" w:hAnsi="Verdana"/>
        </w:rPr>
        <w:t xml:space="preserve">Miss </w:t>
      </w:r>
      <w:r>
        <w:rPr>
          <w:rFonts w:ascii="Verdana" w:hAnsi="Verdana"/>
        </w:rPr>
        <w:t>K.</w:t>
      </w:r>
      <w:r w:rsidR="00A279CF">
        <w:rPr>
          <w:rFonts w:ascii="Verdana" w:hAnsi="Verdana"/>
        </w:rPr>
        <w:t xml:space="preserve"> F. </w:t>
      </w:r>
      <w:r>
        <w:rPr>
          <w:rFonts w:ascii="Verdana" w:hAnsi="Verdana"/>
        </w:rPr>
        <w:t>Gray</w:t>
      </w:r>
    </w:p>
    <w:p w14:paraId="093B0645" w14:textId="77777777" w:rsidR="00524C51" w:rsidRDefault="00524C51" w:rsidP="00F25D8E">
      <w:pPr>
        <w:spacing w:after="0"/>
        <w:ind w:left="284"/>
        <w:rPr>
          <w:rFonts w:ascii="Verdana" w:hAnsi="Verdana"/>
        </w:rPr>
      </w:pPr>
    </w:p>
    <w:p w14:paraId="5B23D252" w14:textId="25D43384" w:rsidR="00F25D8E" w:rsidRDefault="00A664B0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 xml:space="preserve">Mrs </w:t>
      </w:r>
      <w:r w:rsidR="00F25D8E">
        <w:rPr>
          <w:rFonts w:ascii="Verdana" w:hAnsi="Verdana"/>
        </w:rPr>
        <w:t xml:space="preserve">B. </w:t>
      </w:r>
      <w:r w:rsidR="00A279CF">
        <w:rPr>
          <w:rFonts w:ascii="Verdana" w:hAnsi="Verdana"/>
        </w:rPr>
        <w:t xml:space="preserve">J. </w:t>
      </w:r>
      <w:r w:rsidR="00F25D8E">
        <w:rPr>
          <w:rFonts w:ascii="Verdana" w:hAnsi="Verdana"/>
        </w:rPr>
        <w:t>Fitzgerald, Town Clerk</w:t>
      </w:r>
    </w:p>
    <w:p w14:paraId="613F8826" w14:textId="240B09AF" w:rsidR="001C1539" w:rsidRPr="001C1539" w:rsidRDefault="00E6155D" w:rsidP="001C1539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</w:t>
      </w:r>
    </w:p>
    <w:p w14:paraId="0BFAF721" w14:textId="248ED644" w:rsidR="00F25D8E" w:rsidRPr="00787EAE" w:rsidRDefault="00A7104C" w:rsidP="000E7441">
      <w:pPr>
        <w:spacing w:after="100" w:afterAutospacing="1" w:line="240" w:lineRule="auto"/>
        <w:rPr>
          <w:rFonts w:ascii="Verdana" w:hAnsi="Verdana"/>
          <w:caps/>
          <w:u w:val="single"/>
        </w:rPr>
      </w:pPr>
      <w:r>
        <w:rPr>
          <w:rFonts w:ascii="Verdana" w:hAnsi="Verdana"/>
        </w:rPr>
        <w:t>320</w:t>
      </w:r>
      <w:r w:rsidR="001C1539" w:rsidRPr="007E50FB">
        <w:rPr>
          <w:rFonts w:ascii="Verdana" w:hAnsi="Verdana"/>
        </w:rPr>
        <w:t>.</w:t>
      </w:r>
      <w:r w:rsidR="001C1539" w:rsidRPr="00A664B0">
        <w:rPr>
          <w:rFonts w:ascii="Verdana" w:hAnsi="Verdana"/>
          <w:b/>
          <w:bCs/>
        </w:rPr>
        <w:tab/>
      </w:r>
      <w:r w:rsidR="00F25D8E" w:rsidRPr="00787EAE">
        <w:rPr>
          <w:rFonts w:ascii="Verdana" w:hAnsi="Verdana"/>
          <w:caps/>
          <w:u w:val="single"/>
        </w:rPr>
        <w:t>Apologies</w:t>
      </w:r>
    </w:p>
    <w:p w14:paraId="56E9A9CF" w14:textId="0F4678CC" w:rsidR="000E7441" w:rsidRPr="000E7441" w:rsidRDefault="00281093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</w:t>
      </w:r>
      <w:r w:rsidR="00A279CF">
        <w:rPr>
          <w:rFonts w:ascii="Verdana" w:hAnsi="Verdana"/>
        </w:rPr>
        <w:t xml:space="preserve">for absence </w:t>
      </w:r>
      <w:r>
        <w:rPr>
          <w:rFonts w:ascii="Verdana" w:hAnsi="Verdana"/>
        </w:rPr>
        <w:t xml:space="preserve">were received from </w:t>
      </w:r>
      <w:r w:rsidR="00A279CF">
        <w:rPr>
          <w:rFonts w:ascii="Verdana" w:hAnsi="Verdana"/>
        </w:rPr>
        <w:t xml:space="preserve">Councillor </w:t>
      </w:r>
      <w:r w:rsidR="00EF32FD">
        <w:rPr>
          <w:rFonts w:ascii="Verdana" w:hAnsi="Verdana"/>
        </w:rPr>
        <w:t>G. Woodham MBA (Open) LL.B. (Hons)</w:t>
      </w:r>
      <w:r w:rsidR="00A279CF">
        <w:rPr>
          <w:rFonts w:ascii="Verdana" w:hAnsi="Verdana"/>
        </w:rPr>
        <w:t xml:space="preserve"> (work commitment)</w:t>
      </w:r>
      <w:r w:rsidR="00EF32FD">
        <w:rPr>
          <w:rFonts w:ascii="Verdana" w:hAnsi="Verdana"/>
        </w:rPr>
        <w:t>.</w:t>
      </w:r>
    </w:p>
    <w:p w14:paraId="2C3ABE2D" w14:textId="0D0A6C12" w:rsidR="000E7441" w:rsidRPr="00787EAE" w:rsidRDefault="00A7104C" w:rsidP="000E7441">
      <w:pPr>
        <w:spacing w:after="100" w:afterAutospacing="1" w:line="240" w:lineRule="auto"/>
        <w:rPr>
          <w:rFonts w:ascii="Verdana" w:hAnsi="Verdana"/>
          <w:caps/>
          <w:u w:val="single"/>
        </w:rPr>
      </w:pPr>
      <w:r>
        <w:rPr>
          <w:rFonts w:ascii="Verdana" w:hAnsi="Verdana"/>
        </w:rPr>
        <w:t>321</w:t>
      </w:r>
      <w:r w:rsidR="007E50FB" w:rsidRPr="00787EAE">
        <w:rPr>
          <w:rFonts w:ascii="Verdana" w:hAnsi="Verdana"/>
        </w:rPr>
        <w:t>.</w:t>
      </w:r>
      <w:r w:rsidR="001C1539" w:rsidRPr="00787EAE">
        <w:rPr>
          <w:rFonts w:ascii="Verdana" w:hAnsi="Verdana"/>
        </w:rPr>
        <w:tab/>
      </w:r>
      <w:r w:rsidR="00DB105D">
        <w:rPr>
          <w:rFonts w:ascii="Verdana" w:hAnsi="Verdana"/>
          <w:caps/>
          <w:u w:val="single"/>
        </w:rPr>
        <w:t>DECLARATIONS OF INTEREst</w:t>
      </w:r>
      <w:r w:rsidR="00281093">
        <w:rPr>
          <w:rFonts w:ascii="Verdana" w:hAnsi="Verdana"/>
          <w:caps/>
          <w:u w:val="single"/>
        </w:rPr>
        <w:t xml:space="preserve">   </w:t>
      </w:r>
      <w:r w:rsidR="001C1539" w:rsidRPr="00787EAE">
        <w:rPr>
          <w:rFonts w:ascii="Verdana" w:hAnsi="Verdana"/>
          <w:caps/>
          <w:u w:val="single"/>
        </w:rPr>
        <w:t xml:space="preserve"> </w:t>
      </w:r>
    </w:p>
    <w:p w14:paraId="351B3868" w14:textId="56351676" w:rsidR="007412AD" w:rsidRPr="000E7441" w:rsidRDefault="00DB105D" w:rsidP="000E7441">
      <w:pPr>
        <w:pStyle w:val="ListParagraph"/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No </w:t>
      </w:r>
      <w:r w:rsidR="000E7441">
        <w:rPr>
          <w:rFonts w:ascii="Verdana" w:hAnsi="Verdana"/>
        </w:rPr>
        <w:t>D</w:t>
      </w:r>
      <w:r>
        <w:rPr>
          <w:rFonts w:ascii="Verdana" w:hAnsi="Verdana"/>
        </w:rPr>
        <w:t xml:space="preserve">eclarations of </w:t>
      </w:r>
      <w:r w:rsidR="000E7441">
        <w:rPr>
          <w:rFonts w:ascii="Verdana" w:hAnsi="Verdana"/>
        </w:rPr>
        <w:t>I</w:t>
      </w:r>
      <w:r>
        <w:rPr>
          <w:rFonts w:ascii="Verdana" w:hAnsi="Verdana"/>
        </w:rPr>
        <w:t>nterest were received.</w:t>
      </w:r>
    </w:p>
    <w:p w14:paraId="6C4F95C2" w14:textId="1E04797B" w:rsidR="004E1AAC" w:rsidRPr="000E7441" w:rsidRDefault="00A7104C" w:rsidP="000E7441">
      <w:pPr>
        <w:spacing w:after="100" w:afterAutospacing="1" w:line="240" w:lineRule="auto"/>
        <w:ind w:left="720" w:hanging="720"/>
        <w:rPr>
          <w:rFonts w:ascii="Verdana" w:hAnsi="Verdana"/>
          <w:caps/>
          <w:u w:val="single"/>
        </w:rPr>
      </w:pPr>
      <w:r>
        <w:rPr>
          <w:rFonts w:ascii="Verdana" w:hAnsi="Verdana"/>
        </w:rPr>
        <w:t>322</w:t>
      </w:r>
      <w:r w:rsidR="007E50FB" w:rsidRPr="00787EAE">
        <w:rPr>
          <w:rFonts w:ascii="Verdana" w:hAnsi="Verdana"/>
        </w:rPr>
        <w:t>.</w:t>
      </w:r>
      <w:r w:rsidR="00E6155D" w:rsidRPr="00787EAE">
        <w:rPr>
          <w:rFonts w:ascii="Verdana" w:hAnsi="Verdana"/>
        </w:rPr>
        <w:tab/>
      </w:r>
      <w:r w:rsidR="000F3CD7">
        <w:rPr>
          <w:rFonts w:ascii="Verdana" w:hAnsi="Verdana"/>
          <w:caps/>
          <w:u w:val="single"/>
        </w:rPr>
        <w:t xml:space="preserve">MINUTES OF THE MEETING OF THE GRANT REVIEW SUB-COMMITTEE HELD ON MONDAY </w:t>
      </w:r>
      <w:r w:rsidR="00032955">
        <w:rPr>
          <w:rFonts w:ascii="Verdana" w:hAnsi="Verdana"/>
          <w:caps/>
          <w:u w:val="single"/>
        </w:rPr>
        <w:t>12</w:t>
      </w:r>
      <w:r w:rsidR="00032955" w:rsidRPr="00032955">
        <w:rPr>
          <w:rFonts w:ascii="Verdana" w:hAnsi="Verdana"/>
          <w:caps/>
          <w:u w:val="single"/>
          <w:vertAlign w:val="superscript"/>
        </w:rPr>
        <w:t>TH</w:t>
      </w:r>
      <w:r w:rsidR="00032955">
        <w:rPr>
          <w:rFonts w:ascii="Verdana" w:hAnsi="Verdana"/>
          <w:caps/>
          <w:u w:val="single"/>
        </w:rPr>
        <w:t xml:space="preserve"> FEBRUARY 2024</w:t>
      </w:r>
    </w:p>
    <w:p w14:paraId="2EFFE74E" w14:textId="66B6D28D" w:rsidR="004E1AAC" w:rsidRPr="002619C9" w:rsidRDefault="000E7441" w:rsidP="000E7441">
      <w:pPr>
        <w:ind w:left="2156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 xml:space="preserve"> the Minutes of the Meeting of the Public Events Sub-Committee held on </w:t>
      </w:r>
      <w:r>
        <w:rPr>
          <w:rFonts w:ascii="Verdana" w:hAnsi="Verdana"/>
        </w:rPr>
        <w:t>Monday 12</w:t>
      </w:r>
      <w:r w:rsidRPr="000E744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 2024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be</w:t>
      </w:r>
      <w:r>
        <w:rPr>
          <w:rFonts w:ascii="Verdana" w:hAnsi="Verdana"/>
        </w:rPr>
        <w:t xml:space="preserve"> received as a true record.  </w:t>
      </w:r>
    </w:p>
    <w:p w14:paraId="4E3104F2" w14:textId="53C06C81" w:rsidR="009506EC" w:rsidRDefault="00A7104C" w:rsidP="000E7441">
      <w:pPr>
        <w:spacing w:after="100" w:afterAutospacing="1" w:line="240" w:lineRule="auto"/>
        <w:ind w:left="720" w:hanging="720"/>
        <w:rPr>
          <w:rFonts w:ascii="Verdana" w:hAnsi="Verdana"/>
          <w:caps/>
          <w:u w:val="single"/>
        </w:rPr>
      </w:pPr>
      <w:r>
        <w:rPr>
          <w:rFonts w:ascii="Verdana" w:hAnsi="Verdana"/>
        </w:rPr>
        <w:t>323</w:t>
      </w:r>
      <w:r w:rsidR="007E50FB" w:rsidRPr="00787EAE">
        <w:rPr>
          <w:rFonts w:ascii="Verdana" w:hAnsi="Verdana"/>
        </w:rPr>
        <w:t>.</w:t>
      </w:r>
      <w:r w:rsidR="009506EC" w:rsidRPr="00787EAE">
        <w:rPr>
          <w:rFonts w:ascii="Verdana" w:hAnsi="Verdana"/>
        </w:rPr>
        <w:tab/>
      </w:r>
      <w:r w:rsidR="00032955">
        <w:rPr>
          <w:rFonts w:ascii="Verdana" w:hAnsi="Verdana"/>
          <w:caps/>
          <w:u w:val="single"/>
        </w:rPr>
        <w:t>MATTERS ARISING</w:t>
      </w:r>
    </w:p>
    <w:p w14:paraId="2FE82921" w14:textId="6AE40F75" w:rsidR="00921D90" w:rsidRDefault="00921D90" w:rsidP="000E7441">
      <w:pPr>
        <w:spacing w:after="100" w:afterAutospacing="1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7415B5">
        <w:rPr>
          <w:rFonts w:ascii="Verdana" w:hAnsi="Verdana"/>
        </w:rPr>
        <w:t xml:space="preserve">The Chair of the </w:t>
      </w:r>
      <w:r w:rsidR="00085560">
        <w:rPr>
          <w:rFonts w:ascii="Verdana" w:hAnsi="Verdana"/>
        </w:rPr>
        <w:t>Grant Review S</w:t>
      </w:r>
      <w:r w:rsidR="007415B5">
        <w:rPr>
          <w:rFonts w:ascii="Verdana" w:hAnsi="Verdana"/>
        </w:rPr>
        <w:t>ub-</w:t>
      </w:r>
      <w:r w:rsidR="00085560">
        <w:rPr>
          <w:rFonts w:ascii="Verdana" w:hAnsi="Verdana"/>
        </w:rPr>
        <w:t>C</w:t>
      </w:r>
      <w:r w:rsidR="007415B5">
        <w:rPr>
          <w:rFonts w:ascii="Verdana" w:hAnsi="Verdana"/>
        </w:rPr>
        <w:t>ommittee</w:t>
      </w:r>
      <w:r w:rsidR="00085560">
        <w:rPr>
          <w:rFonts w:ascii="Verdana" w:hAnsi="Verdana"/>
        </w:rPr>
        <w:t>, Councillor C. A. Sharp,</w:t>
      </w:r>
      <w:r w:rsidR="007415B5">
        <w:rPr>
          <w:rFonts w:ascii="Verdana" w:hAnsi="Verdana"/>
        </w:rPr>
        <w:t xml:space="preserve"> explained the </w:t>
      </w:r>
      <w:r w:rsidR="00DC35C1">
        <w:rPr>
          <w:rFonts w:ascii="Verdana" w:hAnsi="Verdana"/>
        </w:rPr>
        <w:t xml:space="preserve">total </w:t>
      </w:r>
      <w:r w:rsidR="007415B5">
        <w:rPr>
          <w:rFonts w:ascii="Verdana" w:hAnsi="Verdana"/>
        </w:rPr>
        <w:t>allowed grant under Section 137.</w:t>
      </w:r>
      <w:r w:rsidR="00DC35C1">
        <w:rPr>
          <w:rFonts w:ascii="Verdana" w:hAnsi="Verdana"/>
        </w:rPr>
        <w:t xml:space="preserve">  The Town Council grant much less than the allowed sum. </w:t>
      </w:r>
    </w:p>
    <w:p w14:paraId="1827C2E9" w14:textId="0008F7DF" w:rsidR="00DC35C1" w:rsidRDefault="00DC35C1" w:rsidP="000E7441">
      <w:pPr>
        <w:spacing w:after="100" w:afterAutospacing="1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The current </w:t>
      </w:r>
      <w:r w:rsidR="00A73F39">
        <w:rPr>
          <w:rFonts w:ascii="Verdana" w:hAnsi="Verdana"/>
        </w:rPr>
        <w:t xml:space="preserve">donations </w:t>
      </w:r>
      <w:r w:rsidR="002C2306">
        <w:rPr>
          <w:rFonts w:ascii="Verdana" w:hAnsi="Verdana"/>
        </w:rPr>
        <w:t xml:space="preserve">precepted for 2024/25 </w:t>
      </w:r>
      <w:r w:rsidR="00A73F39">
        <w:rPr>
          <w:rFonts w:ascii="Verdana" w:hAnsi="Verdana"/>
        </w:rPr>
        <w:t>are</w:t>
      </w:r>
      <w:r w:rsidR="002C2306">
        <w:rPr>
          <w:rFonts w:ascii="Verdana" w:hAnsi="Verdana"/>
        </w:rPr>
        <w:t>:</w:t>
      </w:r>
    </w:p>
    <w:p w14:paraId="0C4C26B3" w14:textId="09529A29" w:rsidR="00A73F39" w:rsidRPr="00085560" w:rsidRDefault="00A73F39" w:rsidP="00085560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Verdana" w:hAnsi="Verdana"/>
        </w:rPr>
      </w:pPr>
      <w:r w:rsidRPr="00085560">
        <w:rPr>
          <w:rFonts w:ascii="Verdana" w:hAnsi="Verdana"/>
        </w:rPr>
        <w:t>Chris</w:t>
      </w:r>
      <w:r w:rsidR="002C2306" w:rsidRPr="00085560">
        <w:rPr>
          <w:rFonts w:ascii="Verdana" w:hAnsi="Verdana"/>
        </w:rPr>
        <w:t>t</w:t>
      </w:r>
      <w:r w:rsidRPr="00085560">
        <w:rPr>
          <w:rFonts w:ascii="Verdana" w:hAnsi="Verdana"/>
        </w:rPr>
        <w:t>mas Donations £2</w:t>
      </w:r>
      <w:r w:rsidR="00026A13" w:rsidRPr="00085560">
        <w:rPr>
          <w:rFonts w:ascii="Verdana" w:hAnsi="Verdana"/>
        </w:rPr>
        <w:t>,</w:t>
      </w:r>
      <w:r w:rsidRPr="00085560">
        <w:rPr>
          <w:rFonts w:ascii="Verdana" w:hAnsi="Verdana"/>
        </w:rPr>
        <w:t>500 (plus £</w:t>
      </w:r>
      <w:r w:rsidR="001A71A1" w:rsidRPr="00085560">
        <w:rPr>
          <w:rFonts w:ascii="Verdana" w:hAnsi="Verdana"/>
        </w:rPr>
        <w:t>187.41 carried over from 2023/2024)</w:t>
      </w:r>
    </w:p>
    <w:p w14:paraId="60CBB724" w14:textId="3B9C5233" w:rsidR="002C2306" w:rsidRPr="00085560" w:rsidRDefault="002C2306" w:rsidP="00085560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Verdana" w:hAnsi="Verdana"/>
        </w:rPr>
      </w:pPr>
      <w:r w:rsidRPr="00085560">
        <w:rPr>
          <w:rFonts w:ascii="Verdana" w:hAnsi="Verdana"/>
        </w:rPr>
        <w:t xml:space="preserve">General Donations </w:t>
      </w:r>
      <w:r w:rsidR="00026A13" w:rsidRPr="00085560">
        <w:rPr>
          <w:rFonts w:ascii="Verdana" w:hAnsi="Verdana"/>
        </w:rPr>
        <w:t>- £3,000</w:t>
      </w:r>
    </w:p>
    <w:p w14:paraId="1B5508D2" w14:textId="33DC080A" w:rsidR="00026A13" w:rsidRPr="00085560" w:rsidRDefault="00026A13" w:rsidP="00085560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Verdana" w:hAnsi="Verdana"/>
        </w:rPr>
      </w:pPr>
      <w:r w:rsidRPr="00085560">
        <w:rPr>
          <w:rFonts w:ascii="Verdana" w:hAnsi="Verdana"/>
        </w:rPr>
        <w:t>Precept Grant Donations - £31,500</w:t>
      </w:r>
    </w:p>
    <w:p w14:paraId="3063DEC3" w14:textId="455F7A6D" w:rsidR="00026A13" w:rsidRDefault="00BA47AE" w:rsidP="000E7441">
      <w:pPr>
        <w:spacing w:after="100" w:afterAutospacing="1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ab/>
        <w:t>In the previous meeting it was suggested for there to be one pot of grant money.  A Councillor suggested a lower</w:t>
      </w:r>
      <w:r w:rsidR="00D7656C">
        <w:rPr>
          <w:rFonts w:ascii="Verdana" w:hAnsi="Verdana"/>
        </w:rPr>
        <w:t xml:space="preserve"> donation amount be set.  An amount of £5k was suggested.</w:t>
      </w:r>
    </w:p>
    <w:p w14:paraId="6DA181C5" w14:textId="4C18CD96" w:rsidR="00D7656C" w:rsidRDefault="00D7656C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suggested one pot agreed for all grant donations, apart from Christmas grants.  Another </w:t>
      </w:r>
      <w:r w:rsidR="003D2D8D">
        <w:rPr>
          <w:rFonts w:ascii="Verdana" w:hAnsi="Verdana"/>
        </w:rPr>
        <w:t>Councillor</w:t>
      </w:r>
      <w:r>
        <w:rPr>
          <w:rFonts w:ascii="Verdana" w:hAnsi="Verdana"/>
        </w:rPr>
        <w:t xml:space="preserve"> agreed that the Christmas grants be </w:t>
      </w:r>
      <w:r w:rsidR="0086101A">
        <w:rPr>
          <w:rFonts w:ascii="Verdana" w:hAnsi="Verdana"/>
        </w:rPr>
        <w:t xml:space="preserve">separate and one pot for organisations that need the funding during the year.  This would mean that it </w:t>
      </w:r>
      <w:r w:rsidR="003D2D8D">
        <w:rPr>
          <w:rFonts w:ascii="Verdana" w:hAnsi="Verdana"/>
        </w:rPr>
        <w:t xml:space="preserve">would not be necessary to apply for precept grants in November. </w:t>
      </w:r>
    </w:p>
    <w:p w14:paraId="35675C81" w14:textId="0EFDAA14" w:rsidR="003D2D8D" w:rsidRDefault="003D2D8D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A small grant application need not be so strict on regulations as the larger grant requests.  </w:t>
      </w:r>
    </w:p>
    <w:p w14:paraId="72E05405" w14:textId="788600C4" w:rsidR="00C645D9" w:rsidRDefault="00C645D9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suggested a very clear ringfence to be in place for a grant pot as in the past </w:t>
      </w:r>
      <w:r w:rsidR="009A0DF3">
        <w:rPr>
          <w:rFonts w:ascii="Verdana" w:hAnsi="Verdana"/>
        </w:rPr>
        <w:t>dipping into the reserves account has been made too often.</w:t>
      </w:r>
      <w:r w:rsidR="00085560">
        <w:rPr>
          <w:rFonts w:ascii="Verdana" w:hAnsi="Verdana"/>
        </w:rPr>
        <w:t xml:space="preserve">  </w:t>
      </w:r>
      <w:r w:rsidR="009A0DF3">
        <w:rPr>
          <w:rFonts w:ascii="Verdana" w:hAnsi="Verdana"/>
        </w:rPr>
        <w:t xml:space="preserve">The Councillor agreed that Christmas donations are </w:t>
      </w:r>
      <w:r w:rsidR="00B74FA6">
        <w:rPr>
          <w:rFonts w:ascii="Verdana" w:hAnsi="Verdana"/>
        </w:rPr>
        <w:t xml:space="preserve">to be kept separate.   It would be good to have some return for the community on the grants donated.  </w:t>
      </w:r>
      <w:r w:rsidR="00935174">
        <w:rPr>
          <w:rFonts w:ascii="Verdana" w:hAnsi="Verdana"/>
        </w:rPr>
        <w:t xml:space="preserve">An organisation must also be informed that a </w:t>
      </w:r>
      <w:r w:rsidR="001F00A3">
        <w:rPr>
          <w:rFonts w:ascii="Verdana" w:hAnsi="Verdana"/>
        </w:rPr>
        <w:t>g</w:t>
      </w:r>
      <w:r w:rsidR="00935174">
        <w:rPr>
          <w:rFonts w:ascii="Verdana" w:hAnsi="Verdana"/>
        </w:rPr>
        <w:t>rant cannot be depended on</w:t>
      </w:r>
      <w:r w:rsidR="001F00A3">
        <w:rPr>
          <w:rFonts w:ascii="Verdana" w:hAnsi="Verdana"/>
        </w:rPr>
        <w:t xml:space="preserve"> for future years.</w:t>
      </w:r>
      <w:r w:rsidR="00085560">
        <w:rPr>
          <w:rFonts w:ascii="Verdana" w:hAnsi="Verdana"/>
        </w:rPr>
        <w:t xml:space="preserve">  </w:t>
      </w:r>
      <w:r w:rsidR="005921F4">
        <w:rPr>
          <w:rFonts w:ascii="Verdana" w:hAnsi="Verdana"/>
        </w:rPr>
        <w:t xml:space="preserve">It could be decided to fund an organisation for ‘four years’ </w:t>
      </w:r>
      <w:r w:rsidR="005C4D49">
        <w:rPr>
          <w:rFonts w:ascii="Verdana" w:hAnsi="Verdana"/>
        </w:rPr>
        <w:t xml:space="preserve">at a specific cost with no more grants forthcoming for future years.  This would be a </w:t>
      </w:r>
      <w:r w:rsidR="007412AD">
        <w:rPr>
          <w:rFonts w:ascii="Verdana" w:hAnsi="Verdana"/>
        </w:rPr>
        <w:t>multi-year</w:t>
      </w:r>
      <w:r w:rsidR="005C4D49">
        <w:rPr>
          <w:rFonts w:ascii="Verdana" w:hAnsi="Verdana"/>
        </w:rPr>
        <w:t xml:space="preserve"> grant</w:t>
      </w:r>
      <w:r w:rsidR="007412AD">
        <w:rPr>
          <w:rFonts w:ascii="Verdana" w:hAnsi="Verdana"/>
        </w:rPr>
        <w:t xml:space="preserve"> donation</w:t>
      </w:r>
      <w:r w:rsidR="005C4D49">
        <w:rPr>
          <w:rFonts w:ascii="Verdana" w:hAnsi="Verdana"/>
        </w:rPr>
        <w:t>.</w:t>
      </w:r>
    </w:p>
    <w:p w14:paraId="4259C5D3" w14:textId="0655DF70" w:rsidR="005C4D49" w:rsidRDefault="005C4D49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A Councillor stated that the Museum give back to the community</w:t>
      </w:r>
      <w:r w:rsidR="007412AD">
        <w:rPr>
          <w:rFonts w:ascii="Verdana" w:hAnsi="Verdana"/>
        </w:rPr>
        <w:t>;</w:t>
      </w:r>
      <w:r w:rsidR="00F057B8">
        <w:rPr>
          <w:rFonts w:ascii="Verdana" w:hAnsi="Verdana"/>
        </w:rPr>
        <w:t xml:space="preserve"> however not all organisations do give back whilst </w:t>
      </w:r>
      <w:r w:rsidR="00AB1053">
        <w:rPr>
          <w:rFonts w:ascii="Verdana" w:hAnsi="Verdana"/>
        </w:rPr>
        <w:t xml:space="preserve">still receiving payment from the community.  It needs to be ensured that </w:t>
      </w:r>
      <w:r w:rsidR="00735828">
        <w:rPr>
          <w:rFonts w:ascii="Verdana" w:hAnsi="Verdana"/>
        </w:rPr>
        <w:t xml:space="preserve">value for money is given when giving grants to organisations.  </w:t>
      </w:r>
    </w:p>
    <w:p w14:paraId="5CD69B0C" w14:textId="77777777" w:rsidR="007412AD" w:rsidRDefault="00735828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Another Councillor stated that there is a culture of applying fo</w:t>
      </w:r>
      <w:r w:rsidR="0028232A">
        <w:rPr>
          <w:rFonts w:ascii="Verdana" w:hAnsi="Verdana"/>
        </w:rPr>
        <w:t xml:space="preserve">r grants by organisations.   </w:t>
      </w:r>
    </w:p>
    <w:p w14:paraId="41893E69" w14:textId="7FD300E7" w:rsidR="00735828" w:rsidRDefault="0028232A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Council could also consider themed grants i.e. youth, green energy etc.  </w:t>
      </w:r>
    </w:p>
    <w:p w14:paraId="29BA0A55" w14:textId="67385E49" w:rsidR="0028232A" w:rsidRDefault="004F5210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It was queried that if themed grants were offered would other organisations also be able to apply.  </w:t>
      </w:r>
      <w:r w:rsidR="007412AD">
        <w:rPr>
          <w:rFonts w:ascii="Verdana" w:hAnsi="Verdana"/>
        </w:rPr>
        <w:t>It was asked whether</w:t>
      </w:r>
      <w:r w:rsidR="002825B9">
        <w:rPr>
          <w:rFonts w:ascii="Verdana" w:hAnsi="Verdana"/>
        </w:rPr>
        <w:t xml:space="preserve"> the grants</w:t>
      </w:r>
      <w:r w:rsidR="007412AD">
        <w:rPr>
          <w:rFonts w:ascii="Verdana" w:hAnsi="Verdana"/>
        </w:rPr>
        <w:t xml:space="preserve"> are</w:t>
      </w:r>
      <w:r w:rsidR="002825B9">
        <w:rPr>
          <w:rFonts w:ascii="Verdana" w:hAnsi="Verdana"/>
        </w:rPr>
        <w:t xml:space="preserve"> publicised enough.  More detail of reserves and any monies ringfenced</w:t>
      </w:r>
      <w:r w:rsidR="007412AD">
        <w:rPr>
          <w:rFonts w:ascii="Verdana" w:hAnsi="Verdana"/>
        </w:rPr>
        <w:t xml:space="preserve"> by organisations</w:t>
      </w:r>
      <w:r w:rsidR="002825B9">
        <w:rPr>
          <w:rFonts w:ascii="Verdana" w:hAnsi="Verdana"/>
        </w:rPr>
        <w:t xml:space="preserve"> should be made clear.  </w:t>
      </w:r>
    </w:p>
    <w:p w14:paraId="7A7A121B" w14:textId="141B0D20" w:rsidR="001820EE" w:rsidRDefault="001820EE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Council do not ask organisations to justify how the project is linked to the funding requirements. </w:t>
      </w:r>
      <w:r w:rsidR="007A6AD9">
        <w:rPr>
          <w:rFonts w:ascii="Verdana" w:hAnsi="Verdana"/>
        </w:rPr>
        <w:t xml:space="preserve"> Evaluation forms are sent out to organisations for completion</w:t>
      </w:r>
      <w:r w:rsidR="007412AD">
        <w:rPr>
          <w:rFonts w:ascii="Verdana" w:hAnsi="Verdana"/>
        </w:rPr>
        <w:t xml:space="preserve"> after they receive the grant</w:t>
      </w:r>
      <w:r w:rsidR="007A6AD9">
        <w:rPr>
          <w:rFonts w:ascii="Verdana" w:hAnsi="Verdana"/>
        </w:rPr>
        <w:t xml:space="preserve">; </w:t>
      </w:r>
      <w:r w:rsidR="007412AD">
        <w:rPr>
          <w:rFonts w:ascii="Verdana" w:hAnsi="Verdana"/>
        </w:rPr>
        <w:t>the completion of the forms</w:t>
      </w:r>
      <w:r w:rsidR="007A6AD9">
        <w:rPr>
          <w:rFonts w:ascii="Verdana" w:hAnsi="Verdana"/>
        </w:rPr>
        <w:t xml:space="preserve"> show how the grant money was spent. </w:t>
      </w:r>
    </w:p>
    <w:p w14:paraId="2F5F7157" w14:textId="18318184" w:rsidR="00433759" w:rsidRDefault="00433759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Promotion of grant donations</w:t>
      </w:r>
      <w:r w:rsidR="007412AD">
        <w:rPr>
          <w:rFonts w:ascii="Verdana" w:hAnsi="Verdana"/>
        </w:rPr>
        <w:t xml:space="preserve"> by </w:t>
      </w:r>
      <w:r w:rsidR="00085560">
        <w:rPr>
          <w:rFonts w:ascii="Verdana" w:hAnsi="Verdana"/>
        </w:rPr>
        <w:t xml:space="preserve">Milford Haven Town Council </w:t>
      </w:r>
      <w:r w:rsidR="00C07B2D">
        <w:rPr>
          <w:rFonts w:ascii="Verdana" w:hAnsi="Verdana"/>
        </w:rPr>
        <w:t>is</w:t>
      </w:r>
      <w:r>
        <w:rPr>
          <w:rFonts w:ascii="Verdana" w:hAnsi="Verdana"/>
        </w:rPr>
        <w:t xml:space="preserve"> now being done; the public will see that the Town Council </w:t>
      </w:r>
      <w:r w:rsidR="00C07B2D">
        <w:rPr>
          <w:rFonts w:ascii="Verdana" w:hAnsi="Verdana"/>
        </w:rPr>
        <w:t>is</w:t>
      </w:r>
      <w:r>
        <w:rPr>
          <w:rFonts w:ascii="Verdana" w:hAnsi="Verdana"/>
        </w:rPr>
        <w:t xml:space="preserve"> </w:t>
      </w:r>
      <w:r w:rsidR="00024DCD">
        <w:rPr>
          <w:rFonts w:ascii="Verdana" w:hAnsi="Verdana"/>
        </w:rPr>
        <w:t xml:space="preserve">awarding grants.    Promotion also feeds in for other organisations to apply.  The town </w:t>
      </w:r>
      <w:r w:rsidR="00D31DE0">
        <w:rPr>
          <w:rFonts w:ascii="Verdana" w:hAnsi="Verdana"/>
        </w:rPr>
        <w:t>people can see that organisations are benefitting from public money.</w:t>
      </w:r>
    </w:p>
    <w:p w14:paraId="3AD4C3C4" w14:textId="0C76E642" w:rsidR="00D31DE0" w:rsidRDefault="00D31DE0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A Councillor stated that it would be useful to have someone from Pembrokeshire County Council to explain the process of evaluation applications.</w:t>
      </w:r>
      <w:r w:rsidR="00085560">
        <w:rPr>
          <w:rFonts w:ascii="Verdana" w:hAnsi="Verdana"/>
        </w:rPr>
        <w:t xml:space="preserve">  Ms </w:t>
      </w:r>
      <w:r w:rsidR="00B56200">
        <w:rPr>
          <w:rFonts w:ascii="Verdana" w:hAnsi="Verdana"/>
        </w:rPr>
        <w:t>S</w:t>
      </w:r>
      <w:r w:rsidR="00085560">
        <w:rPr>
          <w:rFonts w:ascii="Verdana" w:hAnsi="Verdana"/>
        </w:rPr>
        <w:t xml:space="preserve">. </w:t>
      </w:r>
      <w:r w:rsidR="00B56200">
        <w:rPr>
          <w:rFonts w:ascii="Verdana" w:hAnsi="Verdana"/>
        </w:rPr>
        <w:t>Henehan</w:t>
      </w:r>
      <w:r w:rsidR="00085560">
        <w:rPr>
          <w:rFonts w:ascii="Verdana" w:hAnsi="Verdana"/>
        </w:rPr>
        <w:t xml:space="preserve">, Community Safety, Poverty and </w:t>
      </w:r>
      <w:r w:rsidR="00085560">
        <w:rPr>
          <w:rFonts w:ascii="Verdana" w:hAnsi="Verdana"/>
        </w:rPr>
        <w:lastRenderedPageBreak/>
        <w:t>Regeneration Manager, Pembrokeshire County Council,</w:t>
      </w:r>
      <w:r w:rsidR="00B56200">
        <w:rPr>
          <w:rFonts w:ascii="Verdana" w:hAnsi="Verdana"/>
        </w:rPr>
        <w:t xml:space="preserve"> will be asked to attend a future meeting.</w:t>
      </w:r>
    </w:p>
    <w:p w14:paraId="0249C6F6" w14:textId="5CDBA99D" w:rsidR="00B56200" w:rsidRDefault="00B56200" w:rsidP="000E7441">
      <w:pPr>
        <w:spacing w:after="100" w:afterAutospacing="1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It was discussed that a precept figure be agreed and that grants are given out all year round.  A fluid application process.  </w:t>
      </w:r>
      <w:r w:rsidR="002136AF">
        <w:rPr>
          <w:rFonts w:ascii="Verdana" w:hAnsi="Verdana"/>
        </w:rPr>
        <w:t>Once grant money is spent no more applications can be received.</w:t>
      </w:r>
      <w:r w:rsidR="00085560">
        <w:rPr>
          <w:rFonts w:ascii="Verdana" w:hAnsi="Verdana"/>
        </w:rPr>
        <w:t xml:space="preserve">  </w:t>
      </w:r>
      <w:r w:rsidR="002136AF">
        <w:rPr>
          <w:rFonts w:ascii="Verdana" w:hAnsi="Verdana"/>
        </w:rPr>
        <w:t>Currently there are small grant applications in January, April, July and October.</w:t>
      </w:r>
    </w:p>
    <w:p w14:paraId="2F8B39EA" w14:textId="5D722714" w:rsidR="002136AF" w:rsidRDefault="002136AF" w:rsidP="000E7441">
      <w:pPr>
        <w:spacing w:after="100" w:afterAutospacing="1" w:line="240" w:lineRule="auto"/>
        <w:ind w:left="2880"/>
        <w:rPr>
          <w:rFonts w:ascii="Verdana" w:hAnsi="Verdana"/>
        </w:rPr>
      </w:pPr>
      <w:r w:rsidRPr="002136AF">
        <w:rPr>
          <w:rFonts w:ascii="Verdana" w:hAnsi="Verdana"/>
          <w:b/>
          <w:bCs/>
          <w:u w:val="single"/>
        </w:rPr>
        <w:t>Recommended that</w:t>
      </w:r>
      <w:r>
        <w:rPr>
          <w:rFonts w:ascii="Verdana" w:hAnsi="Verdana"/>
          <w:b/>
          <w:bCs/>
        </w:rPr>
        <w:t xml:space="preserve">: </w:t>
      </w:r>
      <w:r w:rsidR="00085560">
        <w:rPr>
          <w:rFonts w:ascii="Verdana" w:hAnsi="Verdana"/>
        </w:rPr>
        <w:t xml:space="preserve">Ms S. </w:t>
      </w:r>
      <w:r>
        <w:rPr>
          <w:rFonts w:ascii="Verdana" w:hAnsi="Verdana"/>
        </w:rPr>
        <w:t>Henehan</w:t>
      </w:r>
      <w:r w:rsidR="00085560">
        <w:rPr>
          <w:rFonts w:ascii="Verdana" w:hAnsi="Verdana"/>
        </w:rPr>
        <w:t>, Community Safety, Poverty and Regeneration Manager, Pembrokeshire County Council,</w:t>
      </w:r>
      <w:r>
        <w:rPr>
          <w:rFonts w:ascii="Verdana" w:hAnsi="Verdana"/>
        </w:rPr>
        <w:t xml:space="preserve"> be invited to attend a future meeting of the Grant Review Sub-Committee. </w:t>
      </w:r>
    </w:p>
    <w:p w14:paraId="09D5E194" w14:textId="77777777" w:rsidR="00085560" w:rsidRDefault="00085560" w:rsidP="000E7441">
      <w:pPr>
        <w:spacing w:after="100" w:afterAutospacing="1" w:line="240" w:lineRule="auto"/>
        <w:ind w:left="2880"/>
        <w:rPr>
          <w:rFonts w:ascii="Verdana" w:hAnsi="Verdana"/>
        </w:rPr>
      </w:pPr>
    </w:p>
    <w:p w14:paraId="21EAD0F1" w14:textId="77777777" w:rsidR="00085560" w:rsidRDefault="00085560" w:rsidP="000E7441">
      <w:pPr>
        <w:spacing w:after="100" w:afterAutospacing="1" w:line="240" w:lineRule="auto"/>
        <w:ind w:left="2880"/>
        <w:rPr>
          <w:rFonts w:ascii="Verdana" w:hAnsi="Verdana"/>
        </w:rPr>
      </w:pPr>
    </w:p>
    <w:p w14:paraId="69160BB2" w14:textId="2F26053E" w:rsidR="00085560" w:rsidRPr="002136AF" w:rsidRDefault="00085560" w:rsidP="000E7441">
      <w:pPr>
        <w:spacing w:after="100" w:afterAutospacing="1" w:line="240" w:lineRule="auto"/>
        <w:ind w:left="2880"/>
        <w:rPr>
          <w:rFonts w:ascii="Verdana" w:hAnsi="Verdana"/>
          <w:caps/>
        </w:rPr>
      </w:pPr>
      <w:r>
        <w:rPr>
          <w:rFonts w:ascii="Verdana" w:hAnsi="Verdana"/>
        </w:rPr>
        <w:t>________________________</w:t>
      </w:r>
    </w:p>
    <w:sectPr w:rsidR="00085560" w:rsidRPr="002136AF" w:rsidSect="00A2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021" w:left="1440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FEED" w14:textId="77777777" w:rsidR="004A0C0D" w:rsidRDefault="004A0C0D" w:rsidP="00F25D8E">
      <w:pPr>
        <w:spacing w:after="0" w:line="240" w:lineRule="auto"/>
      </w:pPr>
      <w:r>
        <w:separator/>
      </w:r>
    </w:p>
  </w:endnote>
  <w:endnote w:type="continuationSeparator" w:id="0">
    <w:p w14:paraId="6D9131A2" w14:textId="77777777" w:rsidR="004A0C0D" w:rsidRDefault="004A0C0D" w:rsidP="00F2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3947" w14:textId="77777777" w:rsidR="00A279CF" w:rsidRDefault="00A2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02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A4FC" w14:textId="446C8E37" w:rsidR="00A279CF" w:rsidRDefault="00A27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D5507" w14:textId="77777777" w:rsidR="00A279CF" w:rsidRDefault="00A27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7FE" w14:textId="77777777" w:rsidR="00A279CF" w:rsidRDefault="00A27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F0EA" w14:textId="77777777" w:rsidR="004A0C0D" w:rsidRDefault="004A0C0D" w:rsidP="00F25D8E">
      <w:pPr>
        <w:spacing w:after="0" w:line="240" w:lineRule="auto"/>
      </w:pPr>
      <w:r>
        <w:separator/>
      </w:r>
    </w:p>
  </w:footnote>
  <w:footnote w:type="continuationSeparator" w:id="0">
    <w:p w14:paraId="594C5389" w14:textId="77777777" w:rsidR="004A0C0D" w:rsidRDefault="004A0C0D" w:rsidP="00F2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3066" w14:textId="77777777" w:rsidR="00A279CF" w:rsidRDefault="00A27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5307" w14:textId="58C958DA" w:rsidR="00F25D8E" w:rsidRPr="00695B74" w:rsidRDefault="00A279CF" w:rsidP="00F25D8E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2126808169"/>
        <w:docPartObj>
          <w:docPartGallery w:val="Watermarks"/>
          <w:docPartUnique/>
        </w:docPartObj>
      </w:sdtPr>
      <w:sdtContent>
        <w:r w:rsidRPr="00A279CF">
          <w:rPr>
            <w:rFonts w:ascii="Copperplate Gothic Bold" w:hAnsi="Copperplate Gothic Bold"/>
            <w:b/>
            <w:noProof/>
            <w:sz w:val="28"/>
            <w:szCs w:val="28"/>
          </w:rPr>
          <w:pict w14:anchorId="363961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5D8E" w:rsidRPr="00695B74">
      <w:rPr>
        <w:rFonts w:ascii="Copperplate Gothic Bold" w:hAnsi="Copperplate Gothic Bold"/>
        <w:b/>
        <w:sz w:val="28"/>
        <w:szCs w:val="28"/>
      </w:rPr>
      <w:t>M I L F O R D</w:t>
    </w:r>
    <w:r w:rsidR="00F25D8E">
      <w:rPr>
        <w:rFonts w:ascii="Copperplate Gothic Bold" w:hAnsi="Copperplate Gothic Bold"/>
        <w:b/>
        <w:sz w:val="28"/>
        <w:szCs w:val="28"/>
      </w:rPr>
      <w:t xml:space="preserve"> </w:t>
    </w:r>
    <w:r w:rsidR="00F25D8E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F25D8E">
      <w:rPr>
        <w:rFonts w:ascii="Copperplate Gothic Bold" w:hAnsi="Copperplate Gothic Bold"/>
        <w:b/>
        <w:sz w:val="28"/>
        <w:szCs w:val="28"/>
      </w:rPr>
      <w:t xml:space="preserve"> </w:t>
    </w:r>
    <w:r w:rsidR="00F25D8E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F25D8E">
      <w:rPr>
        <w:rFonts w:ascii="Copperplate Gothic Bold" w:hAnsi="Copperplate Gothic Bold"/>
        <w:b/>
        <w:sz w:val="28"/>
        <w:szCs w:val="28"/>
      </w:rPr>
      <w:t xml:space="preserve"> </w:t>
    </w:r>
    <w:r w:rsidR="00F25D8E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1F407CD5" w14:textId="77777777" w:rsidR="00F25D8E" w:rsidRDefault="00F25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EE9C" w14:textId="77777777" w:rsidR="00A279CF" w:rsidRDefault="00A27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B0"/>
    <w:multiLevelType w:val="hybridMultilevel"/>
    <w:tmpl w:val="F8DA8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9E2"/>
    <w:multiLevelType w:val="hybridMultilevel"/>
    <w:tmpl w:val="E48C78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35FD2"/>
    <w:multiLevelType w:val="hybridMultilevel"/>
    <w:tmpl w:val="C89EEB3E"/>
    <w:lvl w:ilvl="0" w:tplc="3DD0C6B0">
      <w:start w:val="19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0BAD"/>
    <w:multiLevelType w:val="hybridMultilevel"/>
    <w:tmpl w:val="98F0B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A28D8"/>
    <w:multiLevelType w:val="hybridMultilevel"/>
    <w:tmpl w:val="3652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500A"/>
    <w:multiLevelType w:val="hybridMultilevel"/>
    <w:tmpl w:val="23CEE586"/>
    <w:lvl w:ilvl="0" w:tplc="E4C6FAB8">
      <w:start w:val="20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26283564">
    <w:abstractNumId w:val="3"/>
  </w:num>
  <w:num w:numId="2" w16cid:durableId="931398151">
    <w:abstractNumId w:val="0"/>
  </w:num>
  <w:num w:numId="3" w16cid:durableId="796488118">
    <w:abstractNumId w:val="2"/>
  </w:num>
  <w:num w:numId="4" w16cid:durableId="179972314">
    <w:abstractNumId w:val="5"/>
  </w:num>
  <w:num w:numId="5" w16cid:durableId="1912690874">
    <w:abstractNumId w:val="1"/>
  </w:num>
  <w:num w:numId="6" w16cid:durableId="2082481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8E"/>
    <w:rsid w:val="000121CB"/>
    <w:rsid w:val="00012A78"/>
    <w:rsid w:val="000134F9"/>
    <w:rsid w:val="0002353C"/>
    <w:rsid w:val="00024481"/>
    <w:rsid w:val="000246FA"/>
    <w:rsid w:val="00024841"/>
    <w:rsid w:val="00024DCD"/>
    <w:rsid w:val="00026A13"/>
    <w:rsid w:val="00032955"/>
    <w:rsid w:val="0004396E"/>
    <w:rsid w:val="000542B3"/>
    <w:rsid w:val="00056E0F"/>
    <w:rsid w:val="00070236"/>
    <w:rsid w:val="00085560"/>
    <w:rsid w:val="00092888"/>
    <w:rsid w:val="000A169B"/>
    <w:rsid w:val="000A6899"/>
    <w:rsid w:val="000A764B"/>
    <w:rsid w:val="000B0120"/>
    <w:rsid w:val="000B0755"/>
    <w:rsid w:val="000E1B9F"/>
    <w:rsid w:val="000E7441"/>
    <w:rsid w:val="000F0772"/>
    <w:rsid w:val="000F3CD7"/>
    <w:rsid w:val="00100BED"/>
    <w:rsid w:val="00125D43"/>
    <w:rsid w:val="00131C20"/>
    <w:rsid w:val="001543CC"/>
    <w:rsid w:val="00160D3E"/>
    <w:rsid w:val="00161C43"/>
    <w:rsid w:val="001645DA"/>
    <w:rsid w:val="001820EE"/>
    <w:rsid w:val="00187697"/>
    <w:rsid w:val="001A3F77"/>
    <w:rsid w:val="001A71A1"/>
    <w:rsid w:val="001B5AD1"/>
    <w:rsid w:val="001C1539"/>
    <w:rsid w:val="001C204F"/>
    <w:rsid w:val="001D52AD"/>
    <w:rsid w:val="001E0BE3"/>
    <w:rsid w:val="001E5995"/>
    <w:rsid w:val="001F00A3"/>
    <w:rsid w:val="001F515C"/>
    <w:rsid w:val="002024A9"/>
    <w:rsid w:val="00203C80"/>
    <w:rsid w:val="00206A8A"/>
    <w:rsid w:val="00206E7B"/>
    <w:rsid w:val="002136AF"/>
    <w:rsid w:val="002207B7"/>
    <w:rsid w:val="002323CF"/>
    <w:rsid w:val="00243D43"/>
    <w:rsid w:val="00255689"/>
    <w:rsid w:val="00255C9F"/>
    <w:rsid w:val="002619C9"/>
    <w:rsid w:val="00281093"/>
    <w:rsid w:val="0028232A"/>
    <w:rsid w:val="002825B9"/>
    <w:rsid w:val="00286A7E"/>
    <w:rsid w:val="00293099"/>
    <w:rsid w:val="002A0EB6"/>
    <w:rsid w:val="002A7B90"/>
    <w:rsid w:val="002C1002"/>
    <w:rsid w:val="002C2306"/>
    <w:rsid w:val="002C6B8F"/>
    <w:rsid w:val="002F14CA"/>
    <w:rsid w:val="00307630"/>
    <w:rsid w:val="00340998"/>
    <w:rsid w:val="0036559B"/>
    <w:rsid w:val="00371E5B"/>
    <w:rsid w:val="003768ED"/>
    <w:rsid w:val="003868DD"/>
    <w:rsid w:val="00391FF2"/>
    <w:rsid w:val="003933A2"/>
    <w:rsid w:val="00397D5D"/>
    <w:rsid w:val="003B0533"/>
    <w:rsid w:val="003C2156"/>
    <w:rsid w:val="003D07BB"/>
    <w:rsid w:val="003D2D8D"/>
    <w:rsid w:val="003F079D"/>
    <w:rsid w:val="003F2372"/>
    <w:rsid w:val="003F620F"/>
    <w:rsid w:val="0040239E"/>
    <w:rsid w:val="004072D4"/>
    <w:rsid w:val="004204DA"/>
    <w:rsid w:val="00423FF9"/>
    <w:rsid w:val="0043260F"/>
    <w:rsid w:val="00433759"/>
    <w:rsid w:val="004358C6"/>
    <w:rsid w:val="00447BCF"/>
    <w:rsid w:val="004526BF"/>
    <w:rsid w:val="0045334F"/>
    <w:rsid w:val="00480935"/>
    <w:rsid w:val="00485D29"/>
    <w:rsid w:val="00486BF5"/>
    <w:rsid w:val="00490D76"/>
    <w:rsid w:val="004A0C0D"/>
    <w:rsid w:val="004A2BBF"/>
    <w:rsid w:val="004A2E32"/>
    <w:rsid w:val="004B3B2F"/>
    <w:rsid w:val="004C2EAC"/>
    <w:rsid w:val="004E1AAC"/>
    <w:rsid w:val="004E2ED5"/>
    <w:rsid w:val="004F20B3"/>
    <w:rsid w:val="004F5210"/>
    <w:rsid w:val="0050278C"/>
    <w:rsid w:val="005137EC"/>
    <w:rsid w:val="00524C51"/>
    <w:rsid w:val="005329ED"/>
    <w:rsid w:val="005422A6"/>
    <w:rsid w:val="00543249"/>
    <w:rsid w:val="0055030D"/>
    <w:rsid w:val="00555FC1"/>
    <w:rsid w:val="00556DF9"/>
    <w:rsid w:val="00582DCE"/>
    <w:rsid w:val="005921F4"/>
    <w:rsid w:val="00594E3E"/>
    <w:rsid w:val="005A01A9"/>
    <w:rsid w:val="005A46D5"/>
    <w:rsid w:val="005B1905"/>
    <w:rsid w:val="005B28E5"/>
    <w:rsid w:val="005B6D78"/>
    <w:rsid w:val="005C4D49"/>
    <w:rsid w:val="005D4E85"/>
    <w:rsid w:val="005D5D5F"/>
    <w:rsid w:val="005D75DE"/>
    <w:rsid w:val="005F188D"/>
    <w:rsid w:val="00620950"/>
    <w:rsid w:val="006246B5"/>
    <w:rsid w:val="006268E0"/>
    <w:rsid w:val="006271E3"/>
    <w:rsid w:val="00632C39"/>
    <w:rsid w:val="00633002"/>
    <w:rsid w:val="00647442"/>
    <w:rsid w:val="0065072B"/>
    <w:rsid w:val="0066471D"/>
    <w:rsid w:val="00670D8F"/>
    <w:rsid w:val="006734EE"/>
    <w:rsid w:val="006747FC"/>
    <w:rsid w:val="00682916"/>
    <w:rsid w:val="00693710"/>
    <w:rsid w:val="006B1077"/>
    <w:rsid w:val="006C2DA6"/>
    <w:rsid w:val="006C31AC"/>
    <w:rsid w:val="006D6731"/>
    <w:rsid w:val="006D7A12"/>
    <w:rsid w:val="006E5910"/>
    <w:rsid w:val="006F3072"/>
    <w:rsid w:val="00705BD4"/>
    <w:rsid w:val="00706D55"/>
    <w:rsid w:val="0072496C"/>
    <w:rsid w:val="00735828"/>
    <w:rsid w:val="007412AD"/>
    <w:rsid w:val="007415B5"/>
    <w:rsid w:val="00751B5A"/>
    <w:rsid w:val="00754C63"/>
    <w:rsid w:val="00761E0A"/>
    <w:rsid w:val="00774A58"/>
    <w:rsid w:val="00774CB1"/>
    <w:rsid w:val="00782A6E"/>
    <w:rsid w:val="00783A44"/>
    <w:rsid w:val="00786EE3"/>
    <w:rsid w:val="00787EAE"/>
    <w:rsid w:val="007A6AD9"/>
    <w:rsid w:val="007D6A2B"/>
    <w:rsid w:val="007E50FB"/>
    <w:rsid w:val="007E5856"/>
    <w:rsid w:val="007F2D65"/>
    <w:rsid w:val="007F4BC3"/>
    <w:rsid w:val="007F4DBC"/>
    <w:rsid w:val="008054D6"/>
    <w:rsid w:val="008072A3"/>
    <w:rsid w:val="00812C78"/>
    <w:rsid w:val="00821206"/>
    <w:rsid w:val="00841DD5"/>
    <w:rsid w:val="008461D0"/>
    <w:rsid w:val="0086101A"/>
    <w:rsid w:val="00864DFE"/>
    <w:rsid w:val="008670C4"/>
    <w:rsid w:val="00876C59"/>
    <w:rsid w:val="008A0346"/>
    <w:rsid w:val="008A22D1"/>
    <w:rsid w:val="008B631A"/>
    <w:rsid w:val="008E0E75"/>
    <w:rsid w:val="008F1407"/>
    <w:rsid w:val="008F1A83"/>
    <w:rsid w:val="0091161D"/>
    <w:rsid w:val="0091347F"/>
    <w:rsid w:val="00921D90"/>
    <w:rsid w:val="00935174"/>
    <w:rsid w:val="0094253E"/>
    <w:rsid w:val="00947C46"/>
    <w:rsid w:val="009506EC"/>
    <w:rsid w:val="00954F25"/>
    <w:rsid w:val="00960D29"/>
    <w:rsid w:val="00970DD9"/>
    <w:rsid w:val="00975A8B"/>
    <w:rsid w:val="00984165"/>
    <w:rsid w:val="009A0DF3"/>
    <w:rsid w:val="009A68B0"/>
    <w:rsid w:val="009B497C"/>
    <w:rsid w:val="009B57A7"/>
    <w:rsid w:val="009C0E96"/>
    <w:rsid w:val="009C1B3E"/>
    <w:rsid w:val="009C1CFA"/>
    <w:rsid w:val="009C28A3"/>
    <w:rsid w:val="009C449F"/>
    <w:rsid w:val="009D4487"/>
    <w:rsid w:val="009E5DB3"/>
    <w:rsid w:val="009F06C9"/>
    <w:rsid w:val="009F6CD4"/>
    <w:rsid w:val="00A01B31"/>
    <w:rsid w:val="00A051FC"/>
    <w:rsid w:val="00A05D98"/>
    <w:rsid w:val="00A07970"/>
    <w:rsid w:val="00A279CF"/>
    <w:rsid w:val="00A377B4"/>
    <w:rsid w:val="00A3797D"/>
    <w:rsid w:val="00A40A13"/>
    <w:rsid w:val="00A4260A"/>
    <w:rsid w:val="00A44206"/>
    <w:rsid w:val="00A46CE3"/>
    <w:rsid w:val="00A56462"/>
    <w:rsid w:val="00A56F25"/>
    <w:rsid w:val="00A664B0"/>
    <w:rsid w:val="00A7104C"/>
    <w:rsid w:val="00A73F39"/>
    <w:rsid w:val="00A805D4"/>
    <w:rsid w:val="00A83B34"/>
    <w:rsid w:val="00A84621"/>
    <w:rsid w:val="00A84997"/>
    <w:rsid w:val="00A85808"/>
    <w:rsid w:val="00A97ED1"/>
    <w:rsid w:val="00AA33DE"/>
    <w:rsid w:val="00AB1053"/>
    <w:rsid w:val="00AC319E"/>
    <w:rsid w:val="00AD3C41"/>
    <w:rsid w:val="00AD6C74"/>
    <w:rsid w:val="00AE56BC"/>
    <w:rsid w:val="00B003E4"/>
    <w:rsid w:val="00B052BB"/>
    <w:rsid w:val="00B075AD"/>
    <w:rsid w:val="00B15A5E"/>
    <w:rsid w:val="00B40DC4"/>
    <w:rsid w:val="00B4326A"/>
    <w:rsid w:val="00B45FF1"/>
    <w:rsid w:val="00B511CF"/>
    <w:rsid w:val="00B53E0A"/>
    <w:rsid w:val="00B56200"/>
    <w:rsid w:val="00B67C00"/>
    <w:rsid w:val="00B74FA6"/>
    <w:rsid w:val="00B774F5"/>
    <w:rsid w:val="00B82236"/>
    <w:rsid w:val="00B9168F"/>
    <w:rsid w:val="00BA22C2"/>
    <w:rsid w:val="00BA47AE"/>
    <w:rsid w:val="00BB7B7F"/>
    <w:rsid w:val="00BC3FCE"/>
    <w:rsid w:val="00BE115F"/>
    <w:rsid w:val="00BF06DB"/>
    <w:rsid w:val="00C0022F"/>
    <w:rsid w:val="00C07B2D"/>
    <w:rsid w:val="00C10479"/>
    <w:rsid w:val="00C37CFB"/>
    <w:rsid w:val="00C47339"/>
    <w:rsid w:val="00C47D69"/>
    <w:rsid w:val="00C51F2A"/>
    <w:rsid w:val="00C64015"/>
    <w:rsid w:val="00C645D9"/>
    <w:rsid w:val="00C75A83"/>
    <w:rsid w:val="00C775A3"/>
    <w:rsid w:val="00C93408"/>
    <w:rsid w:val="00CA3181"/>
    <w:rsid w:val="00CA6292"/>
    <w:rsid w:val="00CA72D0"/>
    <w:rsid w:val="00CB0A26"/>
    <w:rsid w:val="00CB58B7"/>
    <w:rsid w:val="00CB69DA"/>
    <w:rsid w:val="00CC4679"/>
    <w:rsid w:val="00CE51AB"/>
    <w:rsid w:val="00CE62D9"/>
    <w:rsid w:val="00CF0EE9"/>
    <w:rsid w:val="00D01291"/>
    <w:rsid w:val="00D23EDB"/>
    <w:rsid w:val="00D31DE0"/>
    <w:rsid w:val="00D401E7"/>
    <w:rsid w:val="00D4291E"/>
    <w:rsid w:val="00D45231"/>
    <w:rsid w:val="00D50DBE"/>
    <w:rsid w:val="00D675CF"/>
    <w:rsid w:val="00D7656C"/>
    <w:rsid w:val="00D800D7"/>
    <w:rsid w:val="00D80115"/>
    <w:rsid w:val="00D85A0A"/>
    <w:rsid w:val="00D97F4D"/>
    <w:rsid w:val="00DA0349"/>
    <w:rsid w:val="00DA4207"/>
    <w:rsid w:val="00DB105D"/>
    <w:rsid w:val="00DC35C1"/>
    <w:rsid w:val="00DC6661"/>
    <w:rsid w:val="00DD599C"/>
    <w:rsid w:val="00DE3D57"/>
    <w:rsid w:val="00DE6279"/>
    <w:rsid w:val="00DE7101"/>
    <w:rsid w:val="00DF66A1"/>
    <w:rsid w:val="00E11C03"/>
    <w:rsid w:val="00E17FB7"/>
    <w:rsid w:val="00E23D5E"/>
    <w:rsid w:val="00E253EB"/>
    <w:rsid w:val="00E30ECC"/>
    <w:rsid w:val="00E3488E"/>
    <w:rsid w:val="00E37BE3"/>
    <w:rsid w:val="00E400F8"/>
    <w:rsid w:val="00E401BC"/>
    <w:rsid w:val="00E47205"/>
    <w:rsid w:val="00E4741A"/>
    <w:rsid w:val="00E60D37"/>
    <w:rsid w:val="00E6155D"/>
    <w:rsid w:val="00E62332"/>
    <w:rsid w:val="00E6469F"/>
    <w:rsid w:val="00E66E7E"/>
    <w:rsid w:val="00E70FDD"/>
    <w:rsid w:val="00E73A87"/>
    <w:rsid w:val="00E75261"/>
    <w:rsid w:val="00E93105"/>
    <w:rsid w:val="00E95208"/>
    <w:rsid w:val="00E97F19"/>
    <w:rsid w:val="00EA2809"/>
    <w:rsid w:val="00EB1992"/>
    <w:rsid w:val="00ED5140"/>
    <w:rsid w:val="00EE3E20"/>
    <w:rsid w:val="00EF2ECE"/>
    <w:rsid w:val="00EF32FD"/>
    <w:rsid w:val="00EF72CD"/>
    <w:rsid w:val="00F0044E"/>
    <w:rsid w:val="00F00962"/>
    <w:rsid w:val="00F0566C"/>
    <w:rsid w:val="00F057B8"/>
    <w:rsid w:val="00F25D8E"/>
    <w:rsid w:val="00F330F1"/>
    <w:rsid w:val="00F43EE8"/>
    <w:rsid w:val="00F867D8"/>
    <w:rsid w:val="00F87065"/>
    <w:rsid w:val="00F93786"/>
    <w:rsid w:val="00FA5C44"/>
    <w:rsid w:val="00FA7BA8"/>
    <w:rsid w:val="00FB15E0"/>
    <w:rsid w:val="00FB1606"/>
    <w:rsid w:val="00FC61B4"/>
    <w:rsid w:val="00FD0D47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478CF"/>
  <w15:chartTrackingRefBased/>
  <w15:docId w15:val="{7A603AEE-66DD-416D-A104-4FDA411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8E"/>
  </w:style>
  <w:style w:type="paragraph" w:styleId="Footer">
    <w:name w:val="footer"/>
    <w:basedOn w:val="Normal"/>
    <w:link w:val="FooterChar"/>
    <w:uiPriority w:val="99"/>
    <w:unhideWhenUsed/>
    <w:rsid w:val="00F25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fitzgerald</dc:creator>
  <cp:keywords/>
  <dc:description/>
  <cp:lastModifiedBy>Fiona Galliford</cp:lastModifiedBy>
  <cp:revision>8</cp:revision>
  <dcterms:created xsi:type="dcterms:W3CDTF">2024-03-06T09:47:00Z</dcterms:created>
  <dcterms:modified xsi:type="dcterms:W3CDTF">2024-03-07T12:08:00Z</dcterms:modified>
</cp:coreProperties>
</file>